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728D" w:rsidRPr="001E728D" w:rsidRDefault="001E728D" w:rsidP="001E728D">
      <w:pPr>
        <w:spacing w:before="120" w:after="0" w:line="240" w:lineRule="auto"/>
        <w:ind w:firstLine="720"/>
        <w:jc w:val="center"/>
        <w:rPr>
          <w:rFonts w:ascii="Traditional Arabic" w:hAnsi="Traditional Arabic" w:cs="Traditional Arabic"/>
          <w:b/>
          <w:bCs/>
          <w:color w:val="FF0000"/>
          <w:sz w:val="44"/>
          <w:szCs w:val="44"/>
          <w:rtl/>
          <w:lang w:bidi="ar-EG"/>
        </w:rPr>
      </w:pPr>
      <w:r w:rsidRPr="001E728D">
        <w:rPr>
          <w:rFonts w:ascii="Traditional Arabic" w:hAnsi="Traditional Arabic" w:cs="Traditional Arabic" w:hint="cs"/>
          <w:b/>
          <w:bCs/>
          <w:color w:val="FF0000"/>
          <w:sz w:val="44"/>
          <w:szCs w:val="44"/>
          <w:rtl/>
          <w:lang w:bidi="ar-EG"/>
        </w:rPr>
        <w:t>ع</w:t>
      </w:r>
      <w:r w:rsidR="00B7280D">
        <w:rPr>
          <w:rFonts w:ascii="Traditional Arabic" w:hAnsi="Traditional Arabic" w:cs="Traditional Arabic" w:hint="cs"/>
          <w:b/>
          <w:bCs/>
          <w:color w:val="FF0000"/>
          <w:sz w:val="44"/>
          <w:szCs w:val="44"/>
          <w:rtl/>
          <w:lang w:bidi="ar-EG"/>
        </w:rPr>
        <w:t>ُ</w:t>
      </w:r>
      <w:r w:rsidRPr="001E728D">
        <w:rPr>
          <w:rFonts w:ascii="Traditional Arabic" w:hAnsi="Traditional Arabic" w:cs="Traditional Arabic" w:hint="cs"/>
          <w:b/>
          <w:bCs/>
          <w:color w:val="FF0000"/>
          <w:sz w:val="44"/>
          <w:szCs w:val="44"/>
          <w:rtl/>
          <w:lang w:bidi="ar-EG"/>
        </w:rPr>
        <w:t>م</w:t>
      </w:r>
      <w:r w:rsidR="00B7280D">
        <w:rPr>
          <w:rFonts w:ascii="Traditional Arabic" w:hAnsi="Traditional Arabic" w:cs="Traditional Arabic" w:hint="cs"/>
          <w:b/>
          <w:bCs/>
          <w:color w:val="FF0000"/>
          <w:sz w:val="44"/>
          <w:szCs w:val="44"/>
          <w:rtl/>
          <w:lang w:bidi="ar-EG"/>
        </w:rPr>
        <w:t>ْ</w:t>
      </w:r>
      <w:r w:rsidRPr="001E728D">
        <w:rPr>
          <w:rFonts w:ascii="Traditional Arabic" w:hAnsi="Traditional Arabic" w:cs="Traditional Arabic" w:hint="cs"/>
          <w:b/>
          <w:bCs/>
          <w:color w:val="FF0000"/>
          <w:sz w:val="44"/>
          <w:szCs w:val="44"/>
          <w:rtl/>
          <w:lang w:bidi="ar-EG"/>
        </w:rPr>
        <w:t>د</w:t>
      </w:r>
      <w:r w:rsidR="00B7280D">
        <w:rPr>
          <w:rFonts w:ascii="Traditional Arabic" w:hAnsi="Traditional Arabic" w:cs="Traditional Arabic" w:hint="cs"/>
          <w:b/>
          <w:bCs/>
          <w:color w:val="FF0000"/>
          <w:sz w:val="44"/>
          <w:szCs w:val="44"/>
          <w:rtl/>
          <w:lang w:bidi="ar-EG"/>
        </w:rPr>
        <w:t>َ</w:t>
      </w:r>
      <w:r w:rsidRPr="001E728D">
        <w:rPr>
          <w:rFonts w:ascii="Traditional Arabic" w:hAnsi="Traditional Arabic" w:cs="Traditional Arabic" w:hint="cs"/>
          <w:b/>
          <w:bCs/>
          <w:color w:val="FF0000"/>
          <w:sz w:val="44"/>
          <w:szCs w:val="44"/>
          <w:rtl/>
          <w:lang w:bidi="ar-EG"/>
        </w:rPr>
        <w:t>ة</w:t>
      </w:r>
      <w:r w:rsidR="00B7280D">
        <w:rPr>
          <w:rFonts w:ascii="Traditional Arabic" w:hAnsi="Traditional Arabic" w:cs="Traditional Arabic" w:hint="cs"/>
          <w:b/>
          <w:bCs/>
          <w:color w:val="FF0000"/>
          <w:sz w:val="44"/>
          <w:szCs w:val="44"/>
          <w:rtl/>
          <w:lang w:bidi="ar-EG"/>
        </w:rPr>
        <w:t>ُ</w:t>
      </w:r>
      <w:r w:rsidRPr="001E728D">
        <w:rPr>
          <w:rFonts w:ascii="Traditional Arabic" w:hAnsi="Traditional Arabic" w:cs="Traditional Arabic" w:hint="cs"/>
          <w:b/>
          <w:bCs/>
          <w:color w:val="FF0000"/>
          <w:sz w:val="44"/>
          <w:szCs w:val="44"/>
          <w:rtl/>
          <w:lang w:bidi="ar-EG"/>
        </w:rPr>
        <w:t xml:space="preserve"> ال</w:t>
      </w:r>
      <w:r w:rsidR="00B7280D">
        <w:rPr>
          <w:rFonts w:ascii="Traditional Arabic" w:hAnsi="Traditional Arabic" w:cs="Traditional Arabic" w:hint="cs"/>
          <w:b/>
          <w:bCs/>
          <w:color w:val="FF0000"/>
          <w:sz w:val="44"/>
          <w:szCs w:val="44"/>
          <w:rtl/>
          <w:lang w:bidi="ar-EG"/>
        </w:rPr>
        <w:t>ْ</w:t>
      </w:r>
      <w:r w:rsidRPr="001E728D">
        <w:rPr>
          <w:rFonts w:ascii="Traditional Arabic" w:hAnsi="Traditional Arabic" w:cs="Traditional Arabic" w:hint="cs"/>
          <w:b/>
          <w:bCs/>
          <w:color w:val="FF0000"/>
          <w:sz w:val="44"/>
          <w:szCs w:val="44"/>
          <w:rtl/>
          <w:lang w:bidi="ar-EG"/>
        </w:rPr>
        <w:t>ف</w:t>
      </w:r>
      <w:r w:rsidR="00B7280D">
        <w:rPr>
          <w:rFonts w:ascii="Traditional Arabic" w:hAnsi="Traditional Arabic" w:cs="Traditional Arabic" w:hint="cs"/>
          <w:b/>
          <w:bCs/>
          <w:color w:val="FF0000"/>
          <w:sz w:val="44"/>
          <w:szCs w:val="44"/>
          <w:rtl/>
          <w:lang w:bidi="ar-EG"/>
        </w:rPr>
        <w:t>ِ</w:t>
      </w:r>
      <w:r w:rsidRPr="001E728D">
        <w:rPr>
          <w:rFonts w:ascii="Traditional Arabic" w:hAnsi="Traditional Arabic" w:cs="Traditional Arabic" w:hint="cs"/>
          <w:b/>
          <w:bCs/>
          <w:color w:val="FF0000"/>
          <w:sz w:val="44"/>
          <w:szCs w:val="44"/>
          <w:rtl/>
          <w:lang w:bidi="ar-EG"/>
        </w:rPr>
        <w:t>ق</w:t>
      </w:r>
      <w:r w:rsidR="00B7280D">
        <w:rPr>
          <w:rFonts w:ascii="Traditional Arabic" w:hAnsi="Traditional Arabic" w:cs="Traditional Arabic" w:hint="cs"/>
          <w:b/>
          <w:bCs/>
          <w:color w:val="FF0000"/>
          <w:sz w:val="44"/>
          <w:szCs w:val="44"/>
          <w:rtl/>
          <w:lang w:bidi="ar-EG"/>
        </w:rPr>
        <w:t>ْ</w:t>
      </w:r>
      <w:r w:rsidRPr="001E728D">
        <w:rPr>
          <w:rFonts w:ascii="Traditional Arabic" w:hAnsi="Traditional Arabic" w:cs="Traditional Arabic" w:hint="cs"/>
          <w:b/>
          <w:bCs/>
          <w:color w:val="FF0000"/>
          <w:sz w:val="44"/>
          <w:szCs w:val="44"/>
          <w:rtl/>
          <w:lang w:bidi="ar-EG"/>
        </w:rPr>
        <w:t>ه</w:t>
      </w:r>
      <w:r w:rsidR="00B7280D">
        <w:rPr>
          <w:rFonts w:ascii="Traditional Arabic" w:hAnsi="Traditional Arabic" w:cs="Traditional Arabic" w:hint="cs"/>
          <w:b/>
          <w:bCs/>
          <w:color w:val="FF0000"/>
          <w:sz w:val="44"/>
          <w:szCs w:val="44"/>
          <w:rtl/>
          <w:lang w:bidi="ar-EG"/>
        </w:rPr>
        <w:t>ِ</w:t>
      </w:r>
      <w:r w:rsidRPr="001E728D">
        <w:rPr>
          <w:rFonts w:ascii="Traditional Arabic" w:hAnsi="Traditional Arabic" w:cs="Traditional Arabic" w:hint="cs"/>
          <w:b/>
          <w:bCs/>
          <w:color w:val="FF0000"/>
          <w:sz w:val="44"/>
          <w:szCs w:val="44"/>
          <w:rtl/>
          <w:lang w:bidi="ar-EG"/>
        </w:rPr>
        <w:t xml:space="preserve"> (5)</w:t>
      </w:r>
    </w:p>
    <w:p w:rsidR="001E728D" w:rsidRPr="001E728D" w:rsidRDefault="001E728D" w:rsidP="001E728D">
      <w:pPr>
        <w:spacing w:before="120" w:after="0" w:line="240" w:lineRule="auto"/>
        <w:ind w:firstLine="720"/>
        <w:jc w:val="center"/>
        <w:rPr>
          <w:rFonts w:ascii="Traditional Arabic" w:hAnsi="Traditional Arabic" w:cs="Traditional Arabic"/>
          <w:b/>
          <w:bCs/>
          <w:color w:val="0000CC"/>
          <w:sz w:val="44"/>
          <w:szCs w:val="44"/>
          <w:rtl/>
          <w:lang w:bidi="ar-EG"/>
        </w:rPr>
      </w:pPr>
      <w:r w:rsidRPr="001E728D">
        <w:rPr>
          <w:rFonts w:ascii="Traditional Arabic" w:hAnsi="Traditional Arabic" w:cs="Traditional Arabic" w:hint="cs"/>
          <w:b/>
          <w:bCs/>
          <w:color w:val="0000CC"/>
          <w:sz w:val="44"/>
          <w:szCs w:val="44"/>
          <w:rtl/>
          <w:lang w:bidi="ar-EG"/>
        </w:rPr>
        <w:t>الد</w:t>
      </w:r>
      <w:r w:rsidR="00B7280D">
        <w:rPr>
          <w:rFonts w:ascii="Traditional Arabic" w:hAnsi="Traditional Arabic" w:cs="Traditional Arabic" w:hint="cs"/>
          <w:b/>
          <w:bCs/>
          <w:color w:val="0000CC"/>
          <w:sz w:val="44"/>
          <w:szCs w:val="44"/>
          <w:rtl/>
          <w:lang w:bidi="ar-EG"/>
        </w:rPr>
        <w:t>َّ</w:t>
      </w:r>
      <w:r w:rsidRPr="001E728D">
        <w:rPr>
          <w:rFonts w:ascii="Traditional Arabic" w:hAnsi="Traditional Arabic" w:cs="Traditional Arabic" w:hint="cs"/>
          <w:b/>
          <w:bCs/>
          <w:color w:val="0000CC"/>
          <w:sz w:val="44"/>
          <w:szCs w:val="44"/>
          <w:rtl/>
          <w:lang w:bidi="ar-EG"/>
        </w:rPr>
        <w:t>رس</w:t>
      </w:r>
      <w:r w:rsidR="00B7280D">
        <w:rPr>
          <w:rFonts w:ascii="Traditional Arabic" w:hAnsi="Traditional Arabic" w:cs="Traditional Arabic" w:hint="cs"/>
          <w:b/>
          <w:bCs/>
          <w:color w:val="0000CC"/>
          <w:sz w:val="44"/>
          <w:szCs w:val="44"/>
          <w:rtl/>
          <w:lang w:bidi="ar-EG"/>
        </w:rPr>
        <w:t>ُ</w:t>
      </w:r>
      <w:r w:rsidRPr="001E728D">
        <w:rPr>
          <w:rFonts w:ascii="Traditional Arabic" w:hAnsi="Traditional Arabic" w:cs="Traditional Arabic" w:hint="cs"/>
          <w:b/>
          <w:bCs/>
          <w:color w:val="0000CC"/>
          <w:sz w:val="44"/>
          <w:szCs w:val="44"/>
          <w:rtl/>
          <w:lang w:bidi="ar-EG"/>
        </w:rPr>
        <w:t xml:space="preserve"> الت</w:t>
      </w:r>
      <w:r w:rsidR="00B7280D">
        <w:rPr>
          <w:rFonts w:ascii="Traditional Arabic" w:hAnsi="Traditional Arabic" w:cs="Traditional Arabic" w:hint="cs"/>
          <w:b/>
          <w:bCs/>
          <w:color w:val="0000CC"/>
          <w:sz w:val="44"/>
          <w:szCs w:val="44"/>
          <w:rtl/>
          <w:lang w:bidi="ar-EG"/>
        </w:rPr>
        <w:t>َّ</w:t>
      </w:r>
      <w:r w:rsidRPr="001E728D">
        <w:rPr>
          <w:rFonts w:ascii="Traditional Arabic" w:hAnsi="Traditional Arabic" w:cs="Traditional Arabic" w:hint="cs"/>
          <w:b/>
          <w:bCs/>
          <w:color w:val="0000CC"/>
          <w:sz w:val="44"/>
          <w:szCs w:val="44"/>
          <w:rtl/>
          <w:lang w:bidi="ar-EG"/>
        </w:rPr>
        <w:t>اس</w:t>
      </w:r>
      <w:r w:rsidR="00B7280D">
        <w:rPr>
          <w:rFonts w:ascii="Traditional Arabic" w:hAnsi="Traditional Arabic" w:cs="Traditional Arabic" w:hint="cs"/>
          <w:b/>
          <w:bCs/>
          <w:color w:val="0000CC"/>
          <w:sz w:val="44"/>
          <w:szCs w:val="44"/>
          <w:rtl/>
          <w:lang w:bidi="ar-EG"/>
        </w:rPr>
        <w:t>ِ</w:t>
      </w:r>
      <w:r w:rsidRPr="001E728D">
        <w:rPr>
          <w:rFonts w:ascii="Traditional Arabic" w:hAnsi="Traditional Arabic" w:cs="Traditional Arabic" w:hint="cs"/>
          <w:b/>
          <w:bCs/>
          <w:color w:val="0000CC"/>
          <w:sz w:val="44"/>
          <w:szCs w:val="44"/>
          <w:rtl/>
          <w:lang w:bidi="ar-EG"/>
        </w:rPr>
        <w:t>ع</w:t>
      </w:r>
      <w:r w:rsidR="00B7280D">
        <w:rPr>
          <w:rFonts w:ascii="Traditional Arabic" w:hAnsi="Traditional Arabic" w:cs="Traditional Arabic" w:hint="cs"/>
          <w:b/>
          <w:bCs/>
          <w:color w:val="0000CC"/>
          <w:sz w:val="44"/>
          <w:szCs w:val="44"/>
          <w:rtl/>
          <w:lang w:bidi="ar-EG"/>
        </w:rPr>
        <w:t>ُ</w:t>
      </w:r>
      <w:r w:rsidRPr="001E728D">
        <w:rPr>
          <w:rFonts w:ascii="Traditional Arabic" w:hAnsi="Traditional Arabic" w:cs="Traditional Arabic" w:hint="cs"/>
          <w:b/>
          <w:bCs/>
          <w:color w:val="0000CC"/>
          <w:sz w:val="44"/>
          <w:szCs w:val="44"/>
          <w:rtl/>
          <w:lang w:bidi="ar-EG"/>
        </w:rPr>
        <w:t xml:space="preserve"> (9)</w:t>
      </w:r>
    </w:p>
    <w:p w:rsidR="001E728D" w:rsidRPr="001E728D" w:rsidRDefault="001E728D" w:rsidP="001E728D">
      <w:pPr>
        <w:spacing w:before="120" w:after="0" w:line="240" w:lineRule="auto"/>
        <w:ind w:firstLine="720"/>
        <w:jc w:val="right"/>
        <w:rPr>
          <w:rFonts w:ascii="Traditional Arabic" w:hAnsi="Traditional Arabic" w:cs="Traditional Arabic"/>
          <w:b/>
          <w:bCs/>
          <w:color w:val="006600"/>
          <w:sz w:val="24"/>
          <w:szCs w:val="24"/>
          <w:rtl/>
          <w:lang w:bidi="ar-EG"/>
        </w:rPr>
      </w:pPr>
      <w:r w:rsidRPr="001E728D">
        <w:rPr>
          <w:rFonts w:ascii="Traditional Arabic" w:hAnsi="Traditional Arabic" w:cs="Traditional Arabic"/>
          <w:b/>
          <w:bCs/>
          <w:color w:val="006600"/>
          <w:sz w:val="24"/>
          <w:szCs w:val="24"/>
          <w:rtl/>
          <w:lang w:bidi="ar-EG"/>
        </w:rPr>
        <w:t>فضيلة الشيخ</w:t>
      </w:r>
      <w:r w:rsidR="00B7280D">
        <w:rPr>
          <w:rFonts w:ascii="Traditional Arabic" w:hAnsi="Traditional Arabic" w:cs="Traditional Arabic" w:hint="cs"/>
          <w:b/>
          <w:bCs/>
          <w:color w:val="006600"/>
          <w:sz w:val="24"/>
          <w:szCs w:val="24"/>
          <w:rtl/>
          <w:lang w:bidi="ar-EG"/>
        </w:rPr>
        <w:t>/</w:t>
      </w:r>
      <w:r w:rsidRPr="001E728D">
        <w:rPr>
          <w:rFonts w:ascii="Traditional Arabic" w:hAnsi="Traditional Arabic" w:cs="Traditional Arabic"/>
          <w:b/>
          <w:bCs/>
          <w:color w:val="006600"/>
          <w:sz w:val="24"/>
          <w:szCs w:val="24"/>
          <w:rtl/>
          <w:lang w:bidi="ar-EG"/>
        </w:rPr>
        <w:t xml:space="preserve"> </w:t>
      </w:r>
      <w:r w:rsidR="00B7280D">
        <w:rPr>
          <w:rFonts w:ascii="Traditional Arabic" w:hAnsi="Traditional Arabic" w:cs="Traditional Arabic" w:hint="cs"/>
          <w:b/>
          <w:bCs/>
          <w:color w:val="006600"/>
          <w:sz w:val="24"/>
          <w:szCs w:val="24"/>
          <w:rtl/>
          <w:lang w:bidi="ar-EG"/>
        </w:rPr>
        <w:t>د.</w:t>
      </w:r>
      <w:r w:rsidRPr="001E728D">
        <w:rPr>
          <w:rFonts w:ascii="Traditional Arabic" w:hAnsi="Traditional Arabic" w:cs="Traditional Arabic"/>
          <w:b/>
          <w:bCs/>
          <w:color w:val="006600"/>
          <w:sz w:val="24"/>
          <w:szCs w:val="24"/>
          <w:rtl/>
          <w:lang w:bidi="ar-EG"/>
        </w:rPr>
        <w:t xml:space="preserve"> عبد الحكيم بن محمد العجلان</w:t>
      </w:r>
    </w:p>
    <w:p w:rsidR="001E728D" w:rsidRDefault="001E728D" w:rsidP="001E728D">
      <w:pPr>
        <w:spacing w:before="120" w:after="0" w:line="240" w:lineRule="auto"/>
        <w:ind w:firstLine="720"/>
        <w:jc w:val="both"/>
        <w:rPr>
          <w:rFonts w:ascii="Traditional Arabic" w:hAnsi="Traditional Arabic" w:cs="Traditional Arabic" w:hint="cs"/>
          <w:sz w:val="36"/>
          <w:szCs w:val="36"/>
          <w:lang w:bidi="ar-EG"/>
        </w:rPr>
      </w:pP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{بسم الله الرحمن الرحيم.</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الس</w:t>
      </w:r>
      <w:r w:rsidR="00B7280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لام عليكم ورحمة الله وبركاته.</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أ</w:t>
      </w:r>
      <w:r w:rsidR="00B7280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رحب بكم إخواني وأخواتي المشاهدين الأ</w:t>
      </w:r>
      <w:r w:rsidR="00B7280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ع</w:t>
      </w:r>
      <w:r w:rsidR="00B7280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ز</w:t>
      </w:r>
      <w:r w:rsidR="00B7280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اء</w:t>
      </w:r>
      <w:r w:rsidR="00B7280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في حلقة</w:t>
      </w:r>
      <w:r w:rsidR="00B7280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جديدة</w:t>
      </w:r>
      <w:r w:rsidR="00B7280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م</w:t>
      </w:r>
      <w:r w:rsidR="00B7280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 حلقات</w:t>
      </w:r>
      <w:r w:rsidR="00B7280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البناء العلمي، وأرحب بفضيلة الشيخ الدكتور/ عبد الحكيم بن محمد العجلان، فأهلًا وسهلًا بكم فضيلة الشيخ}.</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أهلًا وسهلًا، وحي</w:t>
      </w:r>
      <w:r w:rsidR="00B7280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اك الله، وحي</w:t>
      </w:r>
      <w:r w:rsidR="00B7280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 الله الإخوة المشاهدين.</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 xml:space="preserve">{في الحلقة الماضية توقفنا في نهاية </w:t>
      </w:r>
      <w:r w:rsidRPr="006D194F">
        <w:rPr>
          <w:rFonts w:ascii="Traditional Arabic" w:hAnsi="Traditional Arabic" w:cs="Traditional Arabic"/>
          <w:color w:val="0000CC"/>
          <w:sz w:val="36"/>
          <w:szCs w:val="36"/>
          <w:u w:val="dotDash" w:color="FF0000"/>
          <w:rtl/>
          <w:lang w:bidi="ar-EG"/>
        </w:rPr>
        <w:t>باب الرَّضاع</w:t>
      </w:r>
      <w:r w:rsidRPr="006D194F">
        <w:rPr>
          <w:rFonts w:ascii="Traditional Arabic" w:hAnsi="Traditional Arabic" w:cs="Traditional Arabic"/>
          <w:sz w:val="36"/>
          <w:szCs w:val="36"/>
          <w:rtl/>
          <w:lang w:bidi="ar-EG"/>
        </w:rPr>
        <w:t>، وبقي معنا مسألة لبن البهيمة، والر</w:t>
      </w:r>
      <w:r w:rsidR="00E960EB" w:rsidRPr="006D194F">
        <w:rPr>
          <w:rFonts w:ascii="Traditional Arabic" w:hAnsi="Traditional Arabic" w:cs="Traditional Arabic" w:hint="cs"/>
          <w:sz w:val="36"/>
          <w:szCs w:val="36"/>
          <w:rtl/>
          <w:lang w:bidi="ar-EG"/>
        </w:rPr>
        <w:t>َّ</w:t>
      </w:r>
      <w:r w:rsidR="00C9279D" w:rsidRPr="006D194F">
        <w:rPr>
          <w:rFonts w:ascii="Traditional Arabic" w:hAnsi="Traditional Arabic" w:cs="Traditional Arabic" w:hint="cs"/>
          <w:sz w:val="36"/>
          <w:szCs w:val="36"/>
          <w:rtl/>
          <w:lang w:bidi="ar-EG"/>
        </w:rPr>
        <w:t>ج</w:t>
      </w:r>
      <w:r w:rsidR="00E960EB"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ل و</w:t>
      </w:r>
      <w:r w:rsidR="0062485D" w:rsidRPr="006D194F">
        <w:rPr>
          <w:rFonts w:ascii="Traditional Arabic" w:hAnsi="Traditional Arabic" w:cs="Traditional Arabic"/>
          <w:sz w:val="36"/>
          <w:szCs w:val="36"/>
          <w:rtl/>
          <w:lang w:bidi="ar-EG"/>
        </w:rPr>
        <w:t>الْخُنْثى</w:t>
      </w:r>
      <w:r w:rsidRPr="006D194F">
        <w:rPr>
          <w:rFonts w:ascii="Traditional Arabic" w:hAnsi="Traditional Arabic" w:cs="Traditional Arabic"/>
          <w:sz w:val="36"/>
          <w:szCs w:val="36"/>
          <w:rtl/>
          <w:lang w:bidi="ar-EG"/>
        </w:rPr>
        <w:t xml:space="preserve"> المُشكِل}.</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أحسنت بارك الله فيك.</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بسم الله الرحمن الرحيم.</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الحمد</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لله ر</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ب</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الع</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المين، وصل</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ى الله وسل</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م وبارك على نبينا محمد</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وعلى آله وأصحابه وسل</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م تسليمًا كثيرًا إلى يوم الدِّين.</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أم</w:t>
      </w:r>
      <w:r w:rsidR="00E960EB"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 بعد، فأسال الله</w:t>
      </w:r>
      <w:r w:rsidR="00606F11" w:rsidRPr="006D194F">
        <w:rPr>
          <w:rFonts w:ascii="Traditional Arabic" w:hAnsi="Traditional Arabic" w:cs="Traditional Arabic"/>
          <w:sz w:val="36"/>
          <w:szCs w:val="36"/>
          <w:rtl/>
          <w:lang w:bidi="ar-EG"/>
        </w:rPr>
        <w:t xml:space="preserve"> </w:t>
      </w:r>
      <w:r w:rsidRPr="006D194F">
        <w:rPr>
          <w:rFonts w:ascii="Traditional Arabic" w:hAnsi="Traditional Arabic" w:cs="Traditional Arabic"/>
          <w:sz w:val="36"/>
          <w:szCs w:val="36"/>
          <w:rtl/>
          <w:lang w:bidi="ar-EG"/>
        </w:rPr>
        <w:t>-</w:t>
      </w:r>
      <w:r w:rsidR="00FE2C62" w:rsidRPr="006D194F">
        <w:rPr>
          <w:rFonts w:ascii="Traditional Arabic" w:hAnsi="Traditional Arabic" w:cs="Traditional Arabic"/>
          <w:sz w:val="36"/>
          <w:szCs w:val="36"/>
          <w:rtl/>
          <w:lang w:bidi="ar-EG"/>
        </w:rPr>
        <w:t>جَلَّ وَعَلا</w:t>
      </w:r>
      <w:r w:rsidRPr="006D194F">
        <w:rPr>
          <w:rFonts w:ascii="Traditional Arabic" w:hAnsi="Traditional Arabic" w:cs="Traditional Arabic"/>
          <w:sz w:val="36"/>
          <w:szCs w:val="36"/>
          <w:rtl/>
          <w:lang w:bidi="ar-EG"/>
        </w:rPr>
        <w:t>- أن ي</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جعلنا وإي</w:t>
      </w:r>
      <w:r w:rsidR="0021517C"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اكم م</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 الع</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المين</w:t>
      </w:r>
      <w:r w:rsidR="00606F11" w:rsidRPr="006D194F">
        <w:rPr>
          <w:rFonts w:ascii="Traditional Arabic" w:hAnsi="Traditional Arabic" w:cs="Traditional Arabic"/>
          <w:sz w:val="36"/>
          <w:szCs w:val="36"/>
          <w:rtl/>
          <w:lang w:bidi="ar-EG"/>
        </w:rPr>
        <w:t xml:space="preserve"> </w:t>
      </w:r>
      <w:r w:rsidRPr="006D194F">
        <w:rPr>
          <w:rFonts w:ascii="Traditional Arabic" w:hAnsi="Traditional Arabic" w:cs="Traditional Arabic"/>
          <w:sz w:val="36"/>
          <w:szCs w:val="36"/>
          <w:rtl/>
          <w:lang w:bidi="ar-EG"/>
        </w:rPr>
        <w:t>الع</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املين، وأن ي</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عقبنا الفقه في الد</w:t>
      </w:r>
      <w:r w:rsidR="0021517C"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ين، وأن يجعله ذ</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خرًا لنا يومَ ل</w:t>
      </w:r>
      <w:r w:rsidR="0021517C"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قاه، </w:t>
      </w:r>
      <w:r w:rsidR="00FE2C62" w:rsidRPr="006D194F">
        <w:rPr>
          <w:rFonts w:ascii="Traditional Arabic" w:hAnsi="Traditional Arabic" w:cs="Traditional Arabic" w:hint="cs"/>
          <w:sz w:val="36"/>
          <w:szCs w:val="36"/>
          <w:rtl/>
          <w:lang w:bidi="ar-EG"/>
        </w:rPr>
        <w:t>و</w:t>
      </w:r>
      <w:r w:rsidRPr="006D194F">
        <w:rPr>
          <w:rFonts w:ascii="Traditional Arabic" w:hAnsi="Traditional Arabic" w:cs="Traditional Arabic"/>
          <w:sz w:val="36"/>
          <w:szCs w:val="36"/>
          <w:rtl/>
          <w:lang w:bidi="ar-EG"/>
        </w:rPr>
        <w:t>نجاة</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لنا عند عرضنا على الله، وأن يحفظنا من الز</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يغ والض</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لال، وأن ي</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ثبتنا على اله</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دى والص</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واب، إن</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ربنا جواد</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كريم.</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أي</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ها الإخوة والأخوات، ليس شيءٌ أنعم للإنسان م</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 الع</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لم، فإن</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إرادة الله -</w:t>
      </w:r>
      <w:r w:rsidR="00FE2C62" w:rsidRPr="006D194F">
        <w:rPr>
          <w:rFonts w:ascii="Traditional Arabic" w:hAnsi="Traditional Arabic" w:cs="Traditional Arabic"/>
          <w:sz w:val="36"/>
          <w:szCs w:val="36"/>
          <w:rtl/>
          <w:lang w:bidi="ar-EG"/>
        </w:rPr>
        <w:t>جَلَّ وَعَلا</w:t>
      </w:r>
      <w:r w:rsidRPr="006D194F">
        <w:rPr>
          <w:rFonts w:ascii="Traditional Arabic" w:hAnsi="Traditional Arabic" w:cs="Traditional Arabic"/>
          <w:sz w:val="36"/>
          <w:szCs w:val="36"/>
          <w:rtl/>
          <w:lang w:bidi="ar-EG"/>
        </w:rPr>
        <w:t>- بالخير ليس أن ي</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مدَّ له م</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الد</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نيا، ولا أن ي</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م</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ت</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ع</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بالش</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هوات، ولا أن ي</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زيده من تحصيل ح</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ظوظ</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الن</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فس</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والأ</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هواء والوظ</w:t>
      </w:r>
      <w:r w:rsidR="0021517C" w:rsidRPr="006D194F">
        <w:rPr>
          <w:rFonts w:ascii="Traditional Arabic" w:hAnsi="Traditional Arabic" w:cs="Traditional Arabic"/>
          <w:sz w:val="36"/>
          <w:szCs w:val="36"/>
          <w:rtl/>
          <w:lang w:bidi="ar-EG"/>
        </w:rPr>
        <w:t>ائف وغيرها م</w:t>
      </w:r>
      <w:r w:rsidR="00FE2C62" w:rsidRPr="006D194F">
        <w:rPr>
          <w:rFonts w:ascii="Traditional Arabic" w:hAnsi="Traditional Arabic" w:cs="Traditional Arabic" w:hint="cs"/>
          <w:sz w:val="36"/>
          <w:szCs w:val="36"/>
          <w:rtl/>
          <w:lang w:bidi="ar-EG"/>
        </w:rPr>
        <w:t>ِ</w:t>
      </w:r>
      <w:r w:rsidR="0021517C" w:rsidRPr="006D194F">
        <w:rPr>
          <w:rFonts w:ascii="Traditional Arabic" w:hAnsi="Traditional Arabic" w:cs="Traditional Arabic"/>
          <w:sz w:val="36"/>
          <w:szCs w:val="36"/>
          <w:rtl/>
          <w:lang w:bidi="ar-EG"/>
        </w:rPr>
        <w:t>ن م</w:t>
      </w:r>
      <w:r w:rsidR="00FE2C62" w:rsidRPr="006D194F">
        <w:rPr>
          <w:rFonts w:ascii="Traditional Arabic" w:hAnsi="Traditional Arabic" w:cs="Traditional Arabic" w:hint="cs"/>
          <w:sz w:val="36"/>
          <w:szCs w:val="36"/>
          <w:rtl/>
          <w:lang w:bidi="ar-EG"/>
        </w:rPr>
        <w:t>ُ</w:t>
      </w:r>
      <w:r w:rsidR="0021517C" w:rsidRPr="006D194F">
        <w:rPr>
          <w:rFonts w:ascii="Traditional Arabic" w:hAnsi="Traditional Arabic" w:cs="Traditional Arabic"/>
          <w:sz w:val="36"/>
          <w:szCs w:val="36"/>
          <w:rtl/>
          <w:lang w:bidi="ar-EG"/>
        </w:rPr>
        <w:t>ت</w:t>
      </w:r>
      <w:r w:rsidR="00FE2C62" w:rsidRPr="006D194F">
        <w:rPr>
          <w:rFonts w:ascii="Traditional Arabic" w:hAnsi="Traditional Arabic" w:cs="Traditional Arabic" w:hint="cs"/>
          <w:sz w:val="36"/>
          <w:szCs w:val="36"/>
          <w:rtl/>
          <w:lang w:bidi="ar-EG"/>
        </w:rPr>
        <w:t>َ</w:t>
      </w:r>
      <w:r w:rsidR="0021517C" w:rsidRPr="006D194F">
        <w:rPr>
          <w:rFonts w:ascii="Traditional Arabic" w:hAnsi="Traditional Arabic" w:cs="Traditional Arabic"/>
          <w:sz w:val="36"/>
          <w:szCs w:val="36"/>
          <w:rtl/>
          <w:lang w:bidi="ar-EG"/>
        </w:rPr>
        <w:t>ع</w:t>
      </w:r>
      <w:r w:rsidR="00FE2C62" w:rsidRPr="006D194F">
        <w:rPr>
          <w:rFonts w:ascii="Traditional Arabic" w:hAnsi="Traditional Arabic" w:cs="Traditional Arabic" w:hint="cs"/>
          <w:sz w:val="36"/>
          <w:szCs w:val="36"/>
          <w:rtl/>
          <w:lang w:bidi="ar-EG"/>
        </w:rPr>
        <w:t>ِ</w:t>
      </w:r>
      <w:r w:rsidR="0021517C" w:rsidRPr="006D194F">
        <w:rPr>
          <w:rFonts w:ascii="Traditional Arabic" w:hAnsi="Traditional Arabic" w:cs="Traditional Arabic"/>
          <w:sz w:val="36"/>
          <w:szCs w:val="36"/>
          <w:rtl/>
          <w:lang w:bidi="ar-EG"/>
        </w:rPr>
        <w:t xml:space="preserve"> الد</w:t>
      </w:r>
      <w:r w:rsidR="00FE2C62" w:rsidRPr="006D194F">
        <w:rPr>
          <w:rFonts w:ascii="Traditional Arabic" w:hAnsi="Traditional Arabic" w:cs="Traditional Arabic" w:hint="cs"/>
          <w:sz w:val="36"/>
          <w:szCs w:val="36"/>
          <w:rtl/>
          <w:lang w:bidi="ar-EG"/>
        </w:rPr>
        <w:t>ُّ</w:t>
      </w:r>
      <w:r w:rsidR="0021517C" w:rsidRPr="006D194F">
        <w:rPr>
          <w:rFonts w:ascii="Traditional Arabic" w:hAnsi="Traditional Arabic" w:cs="Traditional Arabic"/>
          <w:sz w:val="36"/>
          <w:szCs w:val="36"/>
          <w:rtl/>
          <w:lang w:bidi="ar-EG"/>
        </w:rPr>
        <w:t xml:space="preserve">نيا؛ ولكن </w:t>
      </w:r>
      <w:r w:rsidR="0021517C" w:rsidRPr="006D194F">
        <w:rPr>
          <w:rFonts w:ascii="Traditional Arabic" w:hAnsi="Traditional Arabic" w:cs="Traditional Arabic" w:hint="cs"/>
          <w:sz w:val="36"/>
          <w:szCs w:val="36"/>
          <w:rtl/>
          <w:lang w:bidi="ar-EG"/>
        </w:rPr>
        <w:t>أ</w:t>
      </w:r>
      <w:r w:rsidRPr="006D194F">
        <w:rPr>
          <w:rFonts w:ascii="Traditional Arabic" w:hAnsi="Traditional Arabic" w:cs="Traditional Arabic"/>
          <w:sz w:val="36"/>
          <w:szCs w:val="36"/>
          <w:rtl/>
          <w:lang w:bidi="ar-EG"/>
        </w:rPr>
        <w:t xml:space="preserve">ن يُبصَّرَ بدينه، وأن يُعانَ </w:t>
      </w:r>
      <w:r w:rsidRPr="006D194F">
        <w:rPr>
          <w:rFonts w:ascii="Traditional Arabic" w:hAnsi="Traditional Arabic" w:cs="Traditional Arabic"/>
          <w:sz w:val="36"/>
          <w:szCs w:val="36"/>
          <w:rtl/>
          <w:lang w:bidi="ar-EG"/>
        </w:rPr>
        <w:lastRenderedPageBreak/>
        <w:t>على اقتفاء س</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نَّة نبيِّه، وأن ي</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وفقه للحق، وأن يُعان على اله</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دى، فالد</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نيا م</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راحل، وما هي إلا أيام قلائل حتى ينتقل منها، فيذهب ك</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د</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ر</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ها، ويذهب </w:t>
      </w:r>
      <w:r w:rsidR="0021517C" w:rsidRPr="006D194F">
        <w:rPr>
          <w:rFonts w:ascii="Traditional Arabic" w:hAnsi="Traditional Arabic" w:cs="Traditional Arabic" w:hint="cs"/>
          <w:sz w:val="36"/>
          <w:szCs w:val="36"/>
          <w:rtl/>
          <w:lang w:bidi="ar-EG"/>
        </w:rPr>
        <w:t>ب</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لاؤها، ويذهب ما فيها، ولا يبقى للإنسان إ</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ل</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 صلاة</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صلَّاها على هدًى وس</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نَّةً وعمل برٍّ وطاعة، ومجلس م</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 مجالس الع</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لم والهُدى وتبصرة للعباد وموعظة للخلق، وتعليمًا للجاهل</w:t>
      </w:r>
      <w:r w:rsidR="00606F11" w:rsidRPr="006D194F">
        <w:rPr>
          <w:rFonts w:ascii="Traditional Arabic" w:hAnsi="Traditional Arabic" w:cs="Traditional Arabic"/>
          <w:sz w:val="36"/>
          <w:szCs w:val="36"/>
          <w:rtl/>
          <w:lang w:bidi="ar-EG"/>
        </w:rPr>
        <w:t>،</w:t>
      </w:r>
      <w:r w:rsidRPr="006D194F">
        <w:rPr>
          <w:rFonts w:ascii="Traditional Arabic" w:hAnsi="Traditional Arabic" w:cs="Traditional Arabic"/>
          <w:sz w:val="36"/>
          <w:szCs w:val="36"/>
          <w:rtl/>
          <w:lang w:bidi="ar-EG"/>
        </w:rPr>
        <w:t xml:space="preserve"> وإعانة للغير، فهذه م</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 أعظم ما يُنعِمُ الله</w:t>
      </w:r>
      <w:r w:rsidR="00606F11" w:rsidRPr="006D194F">
        <w:rPr>
          <w:rFonts w:ascii="Traditional Arabic" w:hAnsi="Traditional Arabic" w:cs="Traditional Arabic"/>
          <w:sz w:val="36"/>
          <w:szCs w:val="36"/>
          <w:rtl/>
          <w:lang w:bidi="ar-EG"/>
        </w:rPr>
        <w:t xml:space="preserve"> </w:t>
      </w:r>
      <w:r w:rsidRPr="006D194F">
        <w:rPr>
          <w:rFonts w:ascii="Traditional Arabic" w:hAnsi="Traditional Arabic" w:cs="Traditional Arabic"/>
          <w:sz w:val="36"/>
          <w:szCs w:val="36"/>
          <w:rtl/>
          <w:lang w:bidi="ar-EG"/>
        </w:rPr>
        <w:t>-</w:t>
      </w:r>
      <w:r w:rsidR="00FE2C62" w:rsidRPr="006D194F">
        <w:rPr>
          <w:rFonts w:ascii="Traditional Arabic" w:hAnsi="Traditional Arabic" w:cs="Traditional Arabic"/>
          <w:sz w:val="36"/>
          <w:szCs w:val="36"/>
          <w:rtl/>
          <w:lang w:bidi="ar-EG"/>
        </w:rPr>
        <w:t>جَلَّ وَعَلا</w:t>
      </w:r>
      <w:r w:rsidRPr="006D194F">
        <w:rPr>
          <w:rFonts w:ascii="Traditional Arabic" w:hAnsi="Traditional Arabic" w:cs="Traditional Arabic"/>
          <w:sz w:val="36"/>
          <w:szCs w:val="36"/>
          <w:rtl/>
          <w:lang w:bidi="ar-EG"/>
        </w:rPr>
        <w:t>- به علينا.</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أخذنا في الد</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رس</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الم</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اضي بداية </w:t>
      </w:r>
      <w:r w:rsidRPr="006D194F">
        <w:rPr>
          <w:rFonts w:ascii="Traditional Arabic" w:hAnsi="Traditional Arabic" w:cs="Traditional Arabic"/>
          <w:color w:val="0000CC"/>
          <w:sz w:val="36"/>
          <w:szCs w:val="36"/>
          <w:u w:val="dotDash" w:color="FF0000"/>
          <w:rtl/>
          <w:lang w:bidi="ar-EG"/>
        </w:rPr>
        <w:t>باب الرضاع</w:t>
      </w:r>
      <w:r w:rsidRPr="006D194F">
        <w:rPr>
          <w:rFonts w:ascii="Traditional Arabic" w:hAnsi="Traditional Arabic" w:cs="Traditional Arabic"/>
          <w:sz w:val="36"/>
          <w:szCs w:val="36"/>
          <w:rtl/>
          <w:lang w:bidi="ar-EG"/>
        </w:rPr>
        <w:t>، وذكرنا الش</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روط المتعلقة به، وأظنُّ أن</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 قد فاتت علينا ج</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ملة في قول المؤلف لما ذكر أن</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اللبن لابدَّ أن يكونَ لبنَ امرأة بكرًا كانت أو ثيِّبًا، قال: </w:t>
      </w:r>
      <w:r w:rsidRPr="006D194F">
        <w:rPr>
          <w:rFonts w:ascii="Traditional Arabic" w:hAnsi="Traditional Arabic" w:cs="Traditional Arabic"/>
          <w:color w:val="0000CC"/>
          <w:sz w:val="36"/>
          <w:szCs w:val="36"/>
          <w:rtl/>
          <w:lang w:bidi="ar-EG"/>
        </w:rPr>
        <w:t>(فأَمَّا لَبنُ البَهِيمَة)</w:t>
      </w:r>
      <w:r w:rsidRPr="006D194F">
        <w:rPr>
          <w:rFonts w:ascii="Traditional Arabic" w:hAnsi="Traditional Arabic" w:cs="Traditional Arabic"/>
          <w:sz w:val="36"/>
          <w:szCs w:val="36"/>
          <w:rtl/>
          <w:lang w:bidi="ar-EG"/>
        </w:rPr>
        <w:t>، يعني</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لو أنَّ طفل</w:t>
      </w:r>
      <w:r w:rsidR="00B801C5" w:rsidRPr="006D194F">
        <w:rPr>
          <w:rFonts w:ascii="Traditional Arabic" w:hAnsi="Traditional Arabic" w:cs="Traditional Arabic" w:hint="cs"/>
          <w:sz w:val="36"/>
          <w:szCs w:val="36"/>
          <w:rtl/>
          <w:lang w:bidi="ar-EG"/>
        </w:rPr>
        <w:t>ي</w:t>
      </w:r>
      <w:r w:rsidRPr="006D194F">
        <w:rPr>
          <w:rFonts w:ascii="Traditional Arabic" w:hAnsi="Traditional Arabic" w:cs="Traditional Arabic"/>
          <w:sz w:val="36"/>
          <w:szCs w:val="36"/>
          <w:rtl/>
          <w:lang w:bidi="ar-EG"/>
        </w:rPr>
        <w:t>ن اشتركا في الشُّربِ والر</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ضاع م</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 ب</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هيمة، سواء التق</w:t>
      </w:r>
      <w:r w:rsidR="0021517C" w:rsidRPr="006D194F">
        <w:rPr>
          <w:rFonts w:ascii="Traditional Arabic" w:hAnsi="Traditional Arabic" w:cs="Traditional Arabic" w:hint="cs"/>
          <w:sz w:val="36"/>
          <w:szCs w:val="36"/>
          <w:rtl/>
          <w:lang w:bidi="ar-EG"/>
        </w:rPr>
        <w:t>م</w:t>
      </w:r>
      <w:r w:rsidRPr="006D194F">
        <w:rPr>
          <w:rFonts w:ascii="Traditional Arabic" w:hAnsi="Traditional Arabic" w:cs="Traditional Arabic"/>
          <w:sz w:val="36"/>
          <w:szCs w:val="36"/>
          <w:rtl/>
          <w:lang w:bidi="ar-EG"/>
        </w:rPr>
        <w:t>ا</w:t>
      </w:r>
      <w:r w:rsidR="0021517C" w:rsidRPr="006D194F">
        <w:rPr>
          <w:rFonts w:ascii="Traditional Arabic" w:hAnsi="Traditional Arabic" w:cs="Traditional Arabic" w:hint="cs"/>
          <w:sz w:val="36"/>
          <w:szCs w:val="36"/>
          <w:rtl/>
          <w:lang w:bidi="ar-EG"/>
        </w:rPr>
        <w:t xml:space="preserve"> </w:t>
      </w:r>
      <w:r w:rsidRPr="006D194F">
        <w:rPr>
          <w:rFonts w:ascii="Traditional Arabic" w:hAnsi="Traditional Arabic" w:cs="Traditional Arabic"/>
          <w:sz w:val="36"/>
          <w:szCs w:val="36"/>
          <w:rtl/>
          <w:lang w:bidi="ar-EG"/>
        </w:rPr>
        <w:t>ثديها، أو أنهما يُحلب لهما منه؛ كانت عنزة أو بقرة أو غير ذلك مما يُحلَب؛ فإنهما لا يكونا أخوان، ولا تنتشر بذلك المحرميَّة.</w:t>
      </w:r>
    </w:p>
    <w:p w:rsidR="00B801C5" w:rsidRPr="006D194F" w:rsidRDefault="005148A9" w:rsidP="006D194F">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u w:val="dotDash" w:color="FF0000"/>
          <w:rtl/>
          <w:lang w:bidi="ar-EG"/>
        </w:rPr>
        <w:t>قال أهل العلم</w:t>
      </w:r>
      <w:r w:rsidRPr="006D194F">
        <w:rPr>
          <w:rFonts w:ascii="Traditional Arabic" w:hAnsi="Traditional Arabic" w:cs="Traditional Arabic"/>
          <w:sz w:val="36"/>
          <w:szCs w:val="36"/>
          <w:rtl/>
          <w:lang w:bidi="ar-EG"/>
        </w:rPr>
        <w:t>: لأن</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 لم يثبت به الد</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ليل، وقد جرى سببه ومحفِّزه ولم يُذكَر عن الن</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بي -صَلَّى اللهُ عَلَيْهِ وَسَلَّمَ- فدلَّ على أن</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م</w:t>
      </w:r>
      <w:r w:rsidR="00FE2C6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ا وُجدَ سببه ولم يُوجد له حكمٌ </w:t>
      </w:r>
      <w:r w:rsidR="00FE2C62" w:rsidRPr="006D194F">
        <w:rPr>
          <w:rFonts w:ascii="Traditional Arabic" w:hAnsi="Traditional Arabic" w:cs="Traditional Arabic" w:hint="cs"/>
          <w:sz w:val="36"/>
          <w:szCs w:val="36"/>
          <w:rtl/>
          <w:lang w:bidi="ar-EG"/>
        </w:rPr>
        <w:t>ف</w:t>
      </w:r>
      <w:r w:rsidRPr="006D194F">
        <w:rPr>
          <w:rFonts w:ascii="Traditional Arabic" w:hAnsi="Traditional Arabic" w:cs="Traditional Arabic"/>
          <w:sz w:val="36"/>
          <w:szCs w:val="36"/>
          <w:rtl/>
          <w:lang w:bidi="ar-EG"/>
        </w:rPr>
        <w:t>لا يثبت له شيء من ذلك.</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وقالوا: إن</w:t>
      </w:r>
      <w:r w:rsidR="00B801C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لبن البهيمة لا ي</w:t>
      </w:r>
      <w:r w:rsidR="00B801C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ساوي لبن الأم</w:t>
      </w:r>
      <w:r w:rsidR="00B801C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لا في النَّفع ولا في الفائدة ولا في إنبات العظم، ولا في ظهور أثره على الإنسان.</w:t>
      </w:r>
    </w:p>
    <w:p w:rsidR="003A155D" w:rsidRPr="006D194F" w:rsidRDefault="005148A9" w:rsidP="006D194F">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 xml:space="preserve">قال: </w:t>
      </w:r>
      <w:r w:rsidRPr="006D194F">
        <w:rPr>
          <w:rFonts w:ascii="Traditional Arabic" w:hAnsi="Traditional Arabic" w:cs="Traditional Arabic"/>
          <w:color w:val="0000CC"/>
          <w:sz w:val="36"/>
          <w:szCs w:val="36"/>
          <w:rtl/>
          <w:lang w:bidi="ar-EG"/>
        </w:rPr>
        <w:t>(أَو الرَّجُل)</w:t>
      </w:r>
      <w:r w:rsidRPr="006D194F">
        <w:rPr>
          <w:rFonts w:ascii="Traditional Arabic" w:hAnsi="Traditional Arabic" w:cs="Traditional Arabic"/>
          <w:sz w:val="36"/>
          <w:szCs w:val="36"/>
          <w:rtl/>
          <w:lang w:bidi="ar-EG"/>
        </w:rPr>
        <w:t>، فبعض الر</w:t>
      </w:r>
      <w:r w:rsidR="00B801C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جال ربما حصلَ له أن</w:t>
      </w:r>
      <w:r w:rsidR="00B801C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w:t>
      </w:r>
      <w:r w:rsidR="00B801C5" w:rsidRPr="006D194F">
        <w:rPr>
          <w:rFonts w:ascii="Traditional Arabic" w:hAnsi="Traditional Arabic" w:cs="Traditional Arabic"/>
          <w:sz w:val="36"/>
          <w:szCs w:val="36"/>
          <w:rtl/>
          <w:lang w:bidi="ar-EG"/>
        </w:rPr>
        <w:t>ص</w:t>
      </w:r>
      <w:r w:rsidR="00B801C5" w:rsidRPr="006D194F">
        <w:rPr>
          <w:rFonts w:ascii="Traditional Arabic" w:hAnsi="Traditional Arabic" w:cs="Traditional Arabic" w:hint="cs"/>
          <w:sz w:val="36"/>
          <w:szCs w:val="36"/>
          <w:rtl/>
          <w:lang w:bidi="ar-EG"/>
        </w:rPr>
        <w:t>َ</w:t>
      </w:r>
      <w:r w:rsidR="00B801C5" w:rsidRPr="006D194F">
        <w:rPr>
          <w:rFonts w:ascii="Traditional Arabic" w:hAnsi="Traditional Arabic" w:cs="Traditional Arabic"/>
          <w:sz w:val="36"/>
          <w:szCs w:val="36"/>
          <w:rtl/>
          <w:lang w:bidi="ar-EG"/>
        </w:rPr>
        <w:t>د</w:t>
      </w:r>
      <w:r w:rsidR="00B801C5" w:rsidRPr="006D194F">
        <w:rPr>
          <w:rFonts w:ascii="Traditional Arabic" w:hAnsi="Traditional Arabic" w:cs="Traditional Arabic" w:hint="cs"/>
          <w:sz w:val="36"/>
          <w:szCs w:val="36"/>
          <w:rtl/>
          <w:lang w:bidi="ar-EG"/>
        </w:rPr>
        <w:t>ْ</w:t>
      </w:r>
      <w:r w:rsidR="00B801C5" w:rsidRPr="006D194F">
        <w:rPr>
          <w:rFonts w:ascii="Traditional Arabic" w:hAnsi="Traditional Arabic" w:cs="Traditional Arabic"/>
          <w:sz w:val="36"/>
          <w:szCs w:val="36"/>
          <w:rtl/>
          <w:lang w:bidi="ar-EG"/>
        </w:rPr>
        <w:t>ر</w:t>
      </w:r>
      <w:r w:rsidR="00B801C5" w:rsidRPr="006D194F">
        <w:rPr>
          <w:rFonts w:ascii="Traditional Arabic" w:hAnsi="Traditional Arabic" w:cs="Traditional Arabic" w:hint="cs"/>
          <w:sz w:val="36"/>
          <w:szCs w:val="36"/>
          <w:rtl/>
          <w:lang w:bidi="ar-EG"/>
        </w:rPr>
        <w:t>َ</w:t>
      </w:r>
      <w:r w:rsidR="00B801C5" w:rsidRPr="006D194F">
        <w:rPr>
          <w:rFonts w:ascii="Traditional Arabic" w:hAnsi="Traditional Arabic" w:cs="Traditional Arabic"/>
          <w:sz w:val="36"/>
          <w:szCs w:val="36"/>
          <w:rtl/>
          <w:lang w:bidi="ar-EG"/>
        </w:rPr>
        <w:t xml:space="preserve">ه </w:t>
      </w:r>
      <w:r w:rsidRPr="006D194F">
        <w:rPr>
          <w:rFonts w:ascii="Traditional Arabic" w:hAnsi="Traditional Arabic" w:cs="Traditional Arabic"/>
          <w:sz w:val="36"/>
          <w:szCs w:val="36"/>
          <w:rtl/>
          <w:lang w:bidi="ar-EG"/>
        </w:rPr>
        <w:t xml:space="preserve">درَّ </w:t>
      </w:r>
      <w:r w:rsidR="00B801C5" w:rsidRPr="006D194F">
        <w:rPr>
          <w:rFonts w:ascii="Traditional Arabic" w:hAnsi="Traditional Arabic" w:cs="Traditional Arabic" w:hint="cs"/>
          <w:sz w:val="36"/>
          <w:szCs w:val="36"/>
          <w:rtl/>
          <w:lang w:bidi="ar-EG"/>
        </w:rPr>
        <w:t>لبنًا</w:t>
      </w:r>
      <w:r w:rsidRPr="006D194F">
        <w:rPr>
          <w:rFonts w:ascii="Traditional Arabic" w:hAnsi="Traditional Arabic" w:cs="Traditional Arabic"/>
          <w:sz w:val="36"/>
          <w:szCs w:val="36"/>
          <w:rtl/>
          <w:lang w:bidi="ar-EG"/>
        </w:rPr>
        <w:t>، فلو افترضنا ح</w:t>
      </w:r>
      <w:r w:rsidR="0021517C" w:rsidRPr="006D194F">
        <w:rPr>
          <w:rFonts w:ascii="Traditional Arabic" w:hAnsi="Traditional Arabic" w:cs="Traditional Arabic"/>
          <w:sz w:val="36"/>
          <w:szCs w:val="36"/>
          <w:rtl/>
          <w:lang w:bidi="ar-EG"/>
        </w:rPr>
        <w:t>صول ذلك فألقم هذا الرجل الص</w:t>
      </w:r>
      <w:r w:rsidR="00B801C5" w:rsidRPr="006D194F">
        <w:rPr>
          <w:rFonts w:ascii="Traditional Arabic" w:hAnsi="Traditional Arabic" w:cs="Traditional Arabic" w:hint="cs"/>
          <w:sz w:val="36"/>
          <w:szCs w:val="36"/>
          <w:rtl/>
          <w:lang w:bidi="ar-EG"/>
        </w:rPr>
        <w:t>َّ</w:t>
      </w:r>
      <w:r w:rsidR="0021517C" w:rsidRPr="006D194F">
        <w:rPr>
          <w:rFonts w:ascii="Traditional Arabic" w:hAnsi="Traditional Arabic" w:cs="Traditional Arabic"/>
          <w:sz w:val="36"/>
          <w:szCs w:val="36"/>
          <w:rtl/>
          <w:lang w:bidi="ar-EG"/>
        </w:rPr>
        <w:t>بي ف</w:t>
      </w:r>
      <w:r w:rsidR="0021517C" w:rsidRPr="006D194F">
        <w:rPr>
          <w:rFonts w:ascii="Traditional Arabic" w:hAnsi="Traditional Arabic" w:cs="Traditional Arabic" w:hint="cs"/>
          <w:sz w:val="36"/>
          <w:szCs w:val="36"/>
          <w:rtl/>
          <w:lang w:bidi="ar-EG"/>
        </w:rPr>
        <w:t>أ</w:t>
      </w:r>
      <w:r w:rsidRPr="006D194F">
        <w:rPr>
          <w:rFonts w:ascii="Traditional Arabic" w:hAnsi="Traditional Arabic" w:cs="Traditional Arabic"/>
          <w:sz w:val="36"/>
          <w:szCs w:val="36"/>
          <w:rtl/>
          <w:lang w:bidi="ar-EG"/>
        </w:rPr>
        <w:t>رضع</w:t>
      </w:r>
      <w:r w:rsidR="0021517C" w:rsidRPr="006D194F">
        <w:rPr>
          <w:rFonts w:ascii="Traditional Arabic" w:hAnsi="Traditional Arabic" w:cs="Traditional Arabic" w:hint="cs"/>
          <w:sz w:val="36"/>
          <w:szCs w:val="36"/>
          <w:rtl/>
          <w:lang w:bidi="ar-EG"/>
        </w:rPr>
        <w:t>ه</w:t>
      </w:r>
      <w:r w:rsidR="0021517C" w:rsidRPr="006D194F">
        <w:rPr>
          <w:rFonts w:ascii="Traditional Arabic" w:hAnsi="Traditional Arabic" w:cs="Traditional Arabic"/>
          <w:sz w:val="36"/>
          <w:szCs w:val="36"/>
          <w:rtl/>
          <w:lang w:bidi="ar-EG"/>
        </w:rPr>
        <w:t xml:space="preserve">، أو </w:t>
      </w:r>
      <w:r w:rsidRPr="006D194F">
        <w:rPr>
          <w:rFonts w:ascii="Traditional Arabic" w:hAnsi="Traditional Arabic" w:cs="Traditional Arabic"/>
          <w:sz w:val="36"/>
          <w:szCs w:val="36"/>
          <w:rtl/>
          <w:lang w:bidi="ar-EG"/>
        </w:rPr>
        <w:t>مصَّ وشربَ م</w:t>
      </w:r>
      <w:r w:rsidR="00B801C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 ص</w:t>
      </w:r>
      <w:r w:rsidR="00B801C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دره حتى ولو اكتملت مائة رضعة؛ فإن</w:t>
      </w:r>
      <w:r w:rsidR="003A15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 لا يكون أبًا له م</w:t>
      </w:r>
      <w:r w:rsidR="00B801C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 الر</w:t>
      </w:r>
      <w:r w:rsidR="00B801C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ضاع</w:t>
      </w:r>
      <w:r w:rsidR="00B801C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لأن</w:t>
      </w:r>
      <w:r w:rsidR="00B801C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 ليس محلًّا للر</w:t>
      </w:r>
      <w:r w:rsidR="00B801C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ضاع، وليس عادة أن يُرضع، فلا حُكم لمثل ذلك اللبن.</w:t>
      </w:r>
    </w:p>
    <w:p w:rsidR="0062485D"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 xml:space="preserve">ومثل ذلك </w:t>
      </w:r>
      <w:r w:rsidR="0062485D" w:rsidRPr="006D194F">
        <w:rPr>
          <w:rFonts w:ascii="Traditional Arabic" w:hAnsi="Traditional Arabic" w:cs="Traditional Arabic"/>
          <w:sz w:val="36"/>
          <w:szCs w:val="36"/>
          <w:rtl/>
          <w:lang w:bidi="ar-EG"/>
        </w:rPr>
        <w:t>الْخُنْثى</w:t>
      </w:r>
      <w:r w:rsidRPr="006D194F">
        <w:rPr>
          <w:rFonts w:ascii="Traditional Arabic" w:hAnsi="Traditional Arabic" w:cs="Traditional Arabic"/>
          <w:sz w:val="36"/>
          <w:szCs w:val="36"/>
          <w:rtl/>
          <w:lang w:bidi="ar-EG"/>
        </w:rPr>
        <w:t xml:space="preserve"> المُشكِل، وإذا ذكر الفقهاء </w:t>
      </w:r>
      <w:r w:rsidR="0062485D" w:rsidRPr="006D194F">
        <w:rPr>
          <w:rFonts w:ascii="Traditional Arabic" w:hAnsi="Traditional Arabic" w:cs="Traditional Arabic"/>
          <w:sz w:val="36"/>
          <w:szCs w:val="36"/>
          <w:rtl/>
          <w:lang w:bidi="ar-EG"/>
        </w:rPr>
        <w:t>الْخُنْثى</w:t>
      </w:r>
      <w:r w:rsidRPr="006D194F">
        <w:rPr>
          <w:rFonts w:ascii="Traditional Arabic" w:hAnsi="Traditional Arabic" w:cs="Traditional Arabic"/>
          <w:sz w:val="36"/>
          <w:szCs w:val="36"/>
          <w:rtl/>
          <w:lang w:bidi="ar-EG"/>
        </w:rPr>
        <w:t xml:space="preserve"> الم</w:t>
      </w:r>
      <w:r w:rsidR="001054DC"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شكل فبعض الن</w:t>
      </w:r>
      <w:r w:rsidR="00083FBB"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اس ي</w:t>
      </w:r>
      <w:r w:rsidR="00083FBB" w:rsidRPr="006D194F">
        <w:rPr>
          <w:rFonts w:ascii="Traditional Arabic" w:hAnsi="Traditional Arabic" w:cs="Traditional Arabic" w:hint="cs"/>
          <w:sz w:val="36"/>
          <w:szCs w:val="36"/>
          <w:rtl/>
          <w:lang w:bidi="ar-EG"/>
        </w:rPr>
        <w:t>َظُ</w:t>
      </w:r>
      <w:r w:rsidRPr="006D194F">
        <w:rPr>
          <w:rFonts w:ascii="Traditional Arabic" w:hAnsi="Traditional Arabic" w:cs="Traditional Arabic"/>
          <w:sz w:val="36"/>
          <w:szCs w:val="36"/>
          <w:rtl/>
          <w:lang w:bidi="ar-EG"/>
        </w:rPr>
        <w:t xml:space="preserve">نون </w:t>
      </w:r>
      <w:r w:rsidR="003A155D" w:rsidRPr="006D194F">
        <w:rPr>
          <w:rFonts w:ascii="Traditional Arabic" w:hAnsi="Traditional Arabic" w:cs="Traditional Arabic" w:hint="cs"/>
          <w:sz w:val="36"/>
          <w:szCs w:val="36"/>
          <w:rtl/>
          <w:lang w:bidi="ar-EG"/>
        </w:rPr>
        <w:t>أ</w:t>
      </w:r>
      <w:r w:rsidRPr="006D194F">
        <w:rPr>
          <w:rFonts w:ascii="Traditional Arabic" w:hAnsi="Traditional Arabic" w:cs="Traditional Arabic"/>
          <w:sz w:val="36"/>
          <w:szCs w:val="36"/>
          <w:rtl/>
          <w:lang w:bidi="ar-EG"/>
        </w:rPr>
        <w:t>ن</w:t>
      </w:r>
      <w:r w:rsidR="003A155D" w:rsidRPr="006D194F">
        <w:rPr>
          <w:rFonts w:ascii="Traditional Arabic" w:hAnsi="Traditional Arabic" w:cs="Traditional Arabic" w:hint="cs"/>
          <w:sz w:val="36"/>
          <w:szCs w:val="36"/>
          <w:rtl/>
          <w:lang w:bidi="ar-EG"/>
        </w:rPr>
        <w:t>َّ</w:t>
      </w:r>
      <w:r w:rsidR="001054DC" w:rsidRPr="006D194F">
        <w:rPr>
          <w:rFonts w:ascii="Traditional Arabic" w:hAnsi="Traditional Arabic" w:cs="Traditional Arabic" w:hint="cs"/>
          <w:sz w:val="36"/>
          <w:szCs w:val="36"/>
          <w:rtl/>
          <w:lang w:bidi="ar-EG"/>
        </w:rPr>
        <w:t xml:space="preserve"> المقصود</w:t>
      </w:r>
      <w:r w:rsidRPr="006D194F">
        <w:rPr>
          <w:rFonts w:ascii="Traditional Arabic" w:hAnsi="Traditional Arabic" w:cs="Traditional Arabic"/>
          <w:sz w:val="36"/>
          <w:szCs w:val="36"/>
          <w:rtl/>
          <w:lang w:bidi="ar-EG"/>
        </w:rPr>
        <w:t xml:space="preserve"> مَن ل</w:t>
      </w:r>
      <w:r w:rsidR="003A15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 آ</w:t>
      </w:r>
      <w:r w:rsidR="003A15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ل</w:t>
      </w:r>
      <w:r w:rsidR="003A15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ت</w:t>
      </w:r>
      <w:r w:rsidR="003A15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ان؛ </w:t>
      </w:r>
      <w:r w:rsidR="001054DC" w:rsidRPr="006D194F">
        <w:rPr>
          <w:rFonts w:ascii="Traditional Arabic" w:hAnsi="Traditional Arabic" w:cs="Traditional Arabic" w:hint="cs"/>
          <w:sz w:val="36"/>
          <w:szCs w:val="36"/>
          <w:rtl/>
          <w:lang w:bidi="ar-EG"/>
        </w:rPr>
        <w:t>وهذا خطأ</w:t>
      </w:r>
      <w:r w:rsidRPr="006D194F">
        <w:rPr>
          <w:rFonts w:ascii="Traditional Arabic" w:hAnsi="Traditional Arabic" w:cs="Traditional Arabic"/>
          <w:sz w:val="36"/>
          <w:szCs w:val="36"/>
          <w:rtl/>
          <w:lang w:bidi="ar-EG"/>
        </w:rPr>
        <w:t>؛ بل إن</w:t>
      </w:r>
      <w:r w:rsidR="003A15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مَن</w:t>
      </w:r>
      <w:r w:rsidR="003A15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ل</w:t>
      </w:r>
      <w:r w:rsidR="003A15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 آلتان إذا عُلِمَ أن</w:t>
      </w:r>
      <w:r w:rsidR="003A15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 أُنثى أو رجل فإنَّه على ما عُلِمَ، وهذه الآلة الزائدة كالأصبع الس</w:t>
      </w:r>
      <w:r w:rsidR="003A15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ادسة لا ح</w:t>
      </w:r>
      <w:r w:rsidR="003A15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كم لها</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وفي هذه ال</w:t>
      </w:r>
      <w:r w:rsidR="003A155D" w:rsidRPr="006D194F">
        <w:rPr>
          <w:rFonts w:ascii="Traditional Arabic" w:hAnsi="Traditional Arabic" w:cs="Traditional Arabic" w:hint="cs"/>
          <w:sz w:val="36"/>
          <w:szCs w:val="36"/>
          <w:rtl/>
          <w:lang w:bidi="ar-EG"/>
        </w:rPr>
        <w:t>أ</w:t>
      </w:r>
      <w:r w:rsidRPr="006D194F">
        <w:rPr>
          <w:rFonts w:ascii="Traditional Arabic" w:hAnsi="Traditional Arabic" w:cs="Traditional Arabic"/>
          <w:sz w:val="36"/>
          <w:szCs w:val="36"/>
          <w:rtl/>
          <w:lang w:bidi="ar-EG"/>
        </w:rPr>
        <w:t>وقات</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ي</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ق</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ل أن ي</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كون </w:t>
      </w:r>
      <w:r w:rsidR="0062485D" w:rsidRPr="006D194F">
        <w:rPr>
          <w:rFonts w:ascii="Traditional Arabic" w:hAnsi="Traditional Arabic" w:cs="Traditional Arabic"/>
          <w:sz w:val="36"/>
          <w:szCs w:val="36"/>
          <w:rtl/>
          <w:lang w:bidi="ar-EG"/>
        </w:rPr>
        <w:t>الْخُنْثى</w:t>
      </w:r>
      <w:r w:rsidRPr="006D194F">
        <w:rPr>
          <w:rFonts w:ascii="Traditional Arabic" w:hAnsi="Traditional Arabic" w:cs="Traditional Arabic"/>
          <w:sz w:val="36"/>
          <w:szCs w:val="36"/>
          <w:rtl/>
          <w:lang w:bidi="ar-EG"/>
        </w:rPr>
        <w:t xml:space="preserve"> مُشكِل لتجدُّدِ الاختبارات وطرائق العلم بكونه رجلًا أو امرأة، ولكن فيما مضى كانوا ي</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حكمون بالظ</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اهر، ففي بعض الأحيان لا يتبيَّن، </w:t>
      </w:r>
      <w:r w:rsidRPr="006D194F">
        <w:rPr>
          <w:rFonts w:ascii="Traditional Arabic" w:hAnsi="Traditional Arabic" w:cs="Traditional Arabic"/>
          <w:sz w:val="36"/>
          <w:szCs w:val="36"/>
          <w:rtl/>
          <w:lang w:bidi="ar-EG"/>
        </w:rPr>
        <w:lastRenderedPageBreak/>
        <w:t>فكانوا يحكمون بالمكان الذي يبول منه، فإذا بالَ من هذا كان ذكرًا، وإذا بالَ من هذا كان أ</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نثى، ث</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م</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إذا لم يتبين ذلك </w:t>
      </w:r>
      <w:r w:rsidR="0062485D" w:rsidRPr="006D194F">
        <w:rPr>
          <w:rFonts w:ascii="Traditional Arabic" w:hAnsi="Traditional Arabic" w:cs="Traditional Arabic" w:hint="cs"/>
          <w:sz w:val="36"/>
          <w:szCs w:val="36"/>
          <w:rtl/>
          <w:lang w:bidi="ar-EG"/>
        </w:rPr>
        <w:t xml:space="preserve">وكان </w:t>
      </w:r>
      <w:r w:rsidRPr="006D194F">
        <w:rPr>
          <w:rFonts w:ascii="Traditional Arabic" w:hAnsi="Traditional Arabic" w:cs="Traditional Arabic"/>
          <w:sz w:val="36"/>
          <w:szCs w:val="36"/>
          <w:rtl/>
          <w:lang w:bidi="ar-EG"/>
        </w:rPr>
        <w:t>يبول منهما أو نحو ذلك</w:t>
      </w:r>
      <w:r w:rsidR="0021517C" w:rsidRPr="006D194F">
        <w:rPr>
          <w:rFonts w:ascii="Traditional Arabic" w:hAnsi="Traditional Arabic" w:cs="Traditional Arabic"/>
          <w:sz w:val="36"/>
          <w:szCs w:val="36"/>
          <w:rtl/>
          <w:lang w:bidi="ar-EG"/>
        </w:rPr>
        <w:t>؛ فإن</w:t>
      </w:r>
      <w:r w:rsidR="0062485D" w:rsidRPr="006D194F">
        <w:rPr>
          <w:rFonts w:ascii="Traditional Arabic" w:hAnsi="Traditional Arabic" w:cs="Traditional Arabic" w:hint="cs"/>
          <w:sz w:val="36"/>
          <w:szCs w:val="36"/>
          <w:rtl/>
          <w:lang w:bidi="ar-EG"/>
        </w:rPr>
        <w:t>َّ</w:t>
      </w:r>
      <w:r w:rsidR="0021517C" w:rsidRPr="006D194F">
        <w:rPr>
          <w:rFonts w:ascii="Traditional Arabic" w:hAnsi="Traditional Arabic" w:cs="Traditional Arabic"/>
          <w:sz w:val="36"/>
          <w:szCs w:val="36"/>
          <w:rtl/>
          <w:lang w:bidi="ar-EG"/>
        </w:rPr>
        <w:t>ه إذا أ</w:t>
      </w:r>
      <w:r w:rsidR="0062485D" w:rsidRPr="006D194F">
        <w:rPr>
          <w:rFonts w:ascii="Traditional Arabic" w:hAnsi="Traditional Arabic" w:cs="Traditional Arabic" w:hint="cs"/>
          <w:sz w:val="36"/>
          <w:szCs w:val="36"/>
          <w:rtl/>
          <w:lang w:bidi="ar-EG"/>
        </w:rPr>
        <w:t>َ</w:t>
      </w:r>
      <w:r w:rsidR="0021517C" w:rsidRPr="006D194F">
        <w:rPr>
          <w:rFonts w:ascii="Traditional Arabic" w:hAnsi="Traditional Arabic" w:cs="Traditional Arabic"/>
          <w:sz w:val="36"/>
          <w:szCs w:val="36"/>
          <w:rtl/>
          <w:lang w:bidi="ar-EG"/>
        </w:rPr>
        <w:t xml:space="preserve">نبت شعر وجهه علموا </w:t>
      </w:r>
      <w:r w:rsidR="0021517C" w:rsidRPr="006D194F">
        <w:rPr>
          <w:rFonts w:ascii="Traditional Arabic" w:hAnsi="Traditional Arabic" w:cs="Traditional Arabic" w:hint="cs"/>
          <w:sz w:val="36"/>
          <w:szCs w:val="36"/>
          <w:rtl/>
          <w:lang w:bidi="ar-EG"/>
        </w:rPr>
        <w:t>أ</w:t>
      </w:r>
      <w:r w:rsidRPr="006D194F">
        <w:rPr>
          <w:rFonts w:ascii="Traditional Arabic" w:hAnsi="Traditional Arabic" w:cs="Traditional Arabic"/>
          <w:sz w:val="36"/>
          <w:szCs w:val="36"/>
          <w:rtl/>
          <w:lang w:bidi="ar-EG"/>
        </w:rPr>
        <w:t>ن</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ه رجل، </w:t>
      </w:r>
      <w:r w:rsidR="0062485D" w:rsidRPr="006D194F">
        <w:rPr>
          <w:rFonts w:ascii="Traditional Arabic" w:hAnsi="Traditional Arabic" w:cs="Traditional Arabic" w:hint="cs"/>
          <w:sz w:val="36"/>
          <w:szCs w:val="36"/>
          <w:rtl/>
          <w:lang w:bidi="ar-EG"/>
        </w:rPr>
        <w:t xml:space="preserve">وإذا </w:t>
      </w:r>
      <w:r w:rsidRPr="006D194F">
        <w:rPr>
          <w:rFonts w:ascii="Traditional Arabic" w:hAnsi="Traditional Arabic" w:cs="Traditional Arabic"/>
          <w:sz w:val="36"/>
          <w:szCs w:val="36"/>
          <w:rtl/>
          <w:lang w:bidi="ar-EG"/>
        </w:rPr>
        <w:t>حاض</w:t>
      </w:r>
      <w:r w:rsidR="0021517C" w:rsidRPr="006D194F">
        <w:rPr>
          <w:rFonts w:ascii="Traditional Arabic" w:hAnsi="Traditional Arabic" w:cs="Traditional Arabic" w:hint="cs"/>
          <w:sz w:val="36"/>
          <w:szCs w:val="36"/>
          <w:rtl/>
          <w:lang w:bidi="ar-EG"/>
        </w:rPr>
        <w:t xml:space="preserve"> </w:t>
      </w:r>
      <w:r w:rsidRPr="006D194F">
        <w:rPr>
          <w:rFonts w:ascii="Traditional Arabic" w:hAnsi="Traditional Arabic" w:cs="Traditional Arabic"/>
          <w:sz w:val="36"/>
          <w:szCs w:val="36"/>
          <w:rtl/>
          <w:lang w:bidi="ar-EG"/>
        </w:rPr>
        <w:t>علمو</w:t>
      </w:r>
      <w:r w:rsidR="0062485D" w:rsidRPr="006D194F">
        <w:rPr>
          <w:rFonts w:ascii="Traditional Arabic" w:hAnsi="Traditional Arabic" w:cs="Traditional Arabic" w:hint="cs"/>
          <w:sz w:val="36"/>
          <w:szCs w:val="36"/>
          <w:rtl/>
          <w:lang w:bidi="ar-EG"/>
        </w:rPr>
        <w:t>ا</w:t>
      </w:r>
      <w:r w:rsidRPr="006D194F">
        <w:rPr>
          <w:rFonts w:ascii="Traditional Arabic" w:hAnsi="Traditional Arabic" w:cs="Traditional Arabic"/>
          <w:sz w:val="36"/>
          <w:szCs w:val="36"/>
          <w:rtl/>
          <w:lang w:bidi="ar-EG"/>
        </w:rPr>
        <w:t xml:space="preserve"> أن</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 أنثى.</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وقد يُشكل عليهم الأمر فيبلغ ولم يبدُ لهم شيء من هذا ولا ذاك! وفي الواقع قد يوجد شيء من هذا، وأظن أنِّي قد وقفتُ على أحوال</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لذلك.</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والن</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اس الآن ما عادوا ي</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عرفون </w:t>
      </w:r>
      <w:r w:rsidR="0062485D" w:rsidRPr="006D194F">
        <w:rPr>
          <w:rFonts w:ascii="Traditional Arabic" w:hAnsi="Traditional Arabic" w:cs="Traditional Arabic"/>
          <w:sz w:val="36"/>
          <w:szCs w:val="36"/>
          <w:rtl/>
          <w:lang w:bidi="ar-EG"/>
        </w:rPr>
        <w:t>الْخُنْثى</w:t>
      </w:r>
      <w:r w:rsidRPr="006D194F">
        <w:rPr>
          <w:rFonts w:ascii="Traditional Arabic" w:hAnsi="Traditional Arabic" w:cs="Traditional Arabic"/>
          <w:sz w:val="36"/>
          <w:szCs w:val="36"/>
          <w:rtl/>
          <w:lang w:bidi="ar-EG"/>
        </w:rPr>
        <w:t xml:space="preserve"> المشكل</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لأن</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الحال صار يُعرف م</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بكرًا، فلا ينكشف حاله، ولكن من ال</w:t>
      </w:r>
      <w:r w:rsidR="0062485D" w:rsidRPr="006D194F">
        <w:rPr>
          <w:rFonts w:ascii="Traditional Arabic" w:hAnsi="Traditional Arabic" w:cs="Traditional Arabic" w:hint="cs"/>
          <w:sz w:val="36"/>
          <w:szCs w:val="36"/>
          <w:rtl/>
          <w:lang w:bidi="ar-EG"/>
        </w:rPr>
        <w:t>أ</w:t>
      </w:r>
      <w:r w:rsidRPr="006D194F">
        <w:rPr>
          <w:rFonts w:ascii="Traditional Arabic" w:hAnsi="Traditional Arabic" w:cs="Traditional Arabic"/>
          <w:sz w:val="36"/>
          <w:szCs w:val="36"/>
          <w:rtl/>
          <w:lang w:bidi="ar-EG"/>
        </w:rPr>
        <w:t>ول لابدَّ أن يتشهر أن</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هذا خ</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نثى ث</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م</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يتبين له ما إذا كان رجلًا أو أنثى.</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 xml:space="preserve">إذن محلُّ الكلام في </w:t>
      </w:r>
      <w:r w:rsidR="0062485D" w:rsidRPr="006D194F">
        <w:rPr>
          <w:rFonts w:ascii="Traditional Arabic" w:hAnsi="Traditional Arabic" w:cs="Traditional Arabic"/>
          <w:sz w:val="36"/>
          <w:szCs w:val="36"/>
          <w:rtl/>
          <w:lang w:bidi="ar-EG"/>
        </w:rPr>
        <w:t>الْخُنْثى</w:t>
      </w:r>
      <w:r w:rsidRPr="006D194F">
        <w:rPr>
          <w:rFonts w:ascii="Traditional Arabic" w:hAnsi="Traditional Arabic" w:cs="Traditional Arabic"/>
          <w:sz w:val="36"/>
          <w:szCs w:val="36"/>
          <w:rtl/>
          <w:lang w:bidi="ar-EG"/>
        </w:rPr>
        <w:t xml:space="preserve"> المُشكل الذي لم ي</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تبيَّن أن</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 رجل أو امرأة، فإن</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 إذا رضعَ منه صبيٌّ فقد يكون رجلًا ولا تحصل الر</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ضاعة إ</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ل</w:t>
      </w:r>
      <w:r w:rsidR="0062485D" w:rsidRPr="006D194F">
        <w:rPr>
          <w:rFonts w:ascii="Traditional Arabic" w:hAnsi="Traditional Arabic" w:cs="Traditional Arabic" w:hint="cs"/>
          <w:sz w:val="36"/>
          <w:szCs w:val="36"/>
          <w:rtl/>
          <w:lang w:bidi="ar-EG"/>
        </w:rPr>
        <w:t>َّا</w:t>
      </w:r>
      <w:r w:rsidRPr="006D194F">
        <w:rPr>
          <w:rFonts w:ascii="Traditional Arabic" w:hAnsi="Traditional Arabic" w:cs="Traditional Arabic"/>
          <w:sz w:val="36"/>
          <w:szCs w:val="36"/>
          <w:rtl/>
          <w:lang w:bidi="ar-EG"/>
        </w:rPr>
        <w:t xml:space="preserve"> بيقين، فلمَّا كان الأمر دائرًا بينَ أن يكونَ ارتضع رضاعة م</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ح</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ر</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مة أو غير م</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ح</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ر</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مة؛ فلا نحكم بأن</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ها رضاعة م</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ح</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ر</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مة إل</w:t>
      </w:r>
      <w:r w:rsidR="009105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 بدليل</w:t>
      </w:r>
      <w:r w:rsidR="009105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ولذلك قال المؤلف: </w:t>
      </w:r>
      <w:r w:rsidRPr="006D194F">
        <w:rPr>
          <w:rFonts w:ascii="Traditional Arabic" w:hAnsi="Traditional Arabic" w:cs="Traditional Arabic"/>
          <w:color w:val="0000CC"/>
          <w:sz w:val="36"/>
          <w:szCs w:val="36"/>
          <w:rtl/>
          <w:lang w:bidi="ar-EG"/>
        </w:rPr>
        <w:t>(فَلَا يُحرِّمُ شيئًا)</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 xml:space="preserve">{قال المؤلف: </w:t>
      </w:r>
      <w:r w:rsidRPr="006D194F">
        <w:rPr>
          <w:rFonts w:ascii="Traditional Arabic" w:hAnsi="Traditional Arabic" w:cs="Traditional Arabic"/>
          <w:color w:val="0000CC"/>
          <w:sz w:val="36"/>
          <w:szCs w:val="36"/>
          <w:rtl/>
          <w:lang w:bidi="ar-EG"/>
        </w:rPr>
        <w:t>(وَلَوْ أَرْضَعَتْ إِحْدَى امْرَأَتَيْهِ الطِّفْلَةَ خَمْسَ رَضَعَاتٍ، ثَلاَثاً مِنْ لَبَنِهِ، وَاثْنَتَيْنِ مِنْ لَبَنِ غَيْرِهِ، صَارَتْ أُمًّا لَهَا وَحَرُمَتَا عَلَيْهِ، وَحَرُمَتِ الطِّفْلَةُ عَلى الرَّجُلِ الآخر عَلى التَّأْبِيْدِ، وَإِنْ لَمْ تَكُنِ الطِّفْلَةُ امْرَأَةً لَهُ، لَمْ يَنْفَسِخْ نِكَاحُ الْمُرْضِعَةِ)</w:t>
      </w:r>
      <w:r w:rsidRPr="006D194F">
        <w:rPr>
          <w:rFonts w:ascii="Traditional Arabic" w:hAnsi="Traditional Arabic" w:cs="Traditional Arabic"/>
          <w:sz w:val="36"/>
          <w:szCs w:val="36"/>
          <w:rtl/>
          <w:lang w:bidi="ar-EG"/>
        </w:rPr>
        <w:t>}.</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لو أرضعت إ</w:t>
      </w:r>
      <w:r w:rsidR="0021517C" w:rsidRPr="006D194F">
        <w:rPr>
          <w:rFonts w:ascii="Traditional Arabic" w:hAnsi="Traditional Arabic" w:cs="Traditional Arabic" w:hint="cs"/>
          <w:sz w:val="36"/>
          <w:szCs w:val="36"/>
          <w:rtl/>
          <w:lang w:bidi="ar-EG"/>
        </w:rPr>
        <w:t>ح</w:t>
      </w:r>
      <w:r w:rsidRPr="006D194F">
        <w:rPr>
          <w:rFonts w:ascii="Traditional Arabic" w:hAnsi="Traditional Arabic" w:cs="Traditional Arabic"/>
          <w:sz w:val="36"/>
          <w:szCs w:val="36"/>
          <w:rtl/>
          <w:lang w:bidi="ar-EG"/>
        </w:rPr>
        <w:t>دى امرأتيه طفلًا خمس رضعاتٍ، ثلاثًا من ل</w:t>
      </w:r>
      <w:r w:rsidR="0077413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ب</w:t>
      </w:r>
      <w:r w:rsidR="0077413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w:t>
      </w:r>
      <w:r w:rsidR="0077413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 واث</w:t>
      </w:r>
      <w:r w:rsidR="0062485D" w:rsidRPr="006D194F">
        <w:rPr>
          <w:rFonts w:ascii="Traditional Arabic" w:hAnsi="Traditional Arabic" w:cs="Traditional Arabic" w:hint="cs"/>
          <w:sz w:val="36"/>
          <w:szCs w:val="36"/>
          <w:rtl/>
          <w:lang w:bidi="ar-EG"/>
        </w:rPr>
        <w:t>ن</w:t>
      </w:r>
      <w:r w:rsidRPr="006D194F">
        <w:rPr>
          <w:rFonts w:ascii="Traditional Arabic" w:hAnsi="Traditional Arabic" w:cs="Traditional Arabic"/>
          <w:sz w:val="36"/>
          <w:szCs w:val="36"/>
          <w:rtl/>
          <w:lang w:bidi="ar-EG"/>
        </w:rPr>
        <w:t>تين من ل</w:t>
      </w:r>
      <w:r w:rsidR="0077413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ب</w:t>
      </w:r>
      <w:r w:rsidR="0077413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w:t>
      </w:r>
      <w:r w:rsidR="0077413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غيره، فالمرأة صارت أمًّا لهذا المرتضع بلا شك، ولكن ثابَ لبنها من الز</w:t>
      </w:r>
      <w:r w:rsidR="0077413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وج الأول، ثمَّ طُلِّقَت وكانت قد أر</w:t>
      </w:r>
      <w:r w:rsidR="0062485D" w:rsidRPr="006D194F">
        <w:rPr>
          <w:rFonts w:ascii="Traditional Arabic" w:hAnsi="Traditional Arabic" w:cs="Traditional Arabic" w:hint="cs"/>
          <w:sz w:val="36"/>
          <w:szCs w:val="36"/>
          <w:rtl/>
          <w:lang w:bidi="ar-EG"/>
        </w:rPr>
        <w:t>ض</w:t>
      </w:r>
      <w:r w:rsidRPr="006D194F">
        <w:rPr>
          <w:rFonts w:ascii="Traditional Arabic" w:hAnsi="Traditional Arabic" w:cs="Traditional Arabic"/>
          <w:sz w:val="36"/>
          <w:szCs w:val="36"/>
          <w:rtl/>
          <w:lang w:bidi="ar-EG"/>
        </w:rPr>
        <w:t>عته ثلاث رضعات، فتزوَّجت زوجًا آخرًا فحملت منه فأرضعت هذه الص</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بي، فصارت </w:t>
      </w:r>
      <w:r w:rsidR="00774136" w:rsidRPr="006D194F">
        <w:rPr>
          <w:rFonts w:ascii="Traditional Arabic" w:hAnsi="Traditional Arabic" w:cs="Traditional Arabic" w:hint="cs"/>
          <w:sz w:val="36"/>
          <w:szCs w:val="36"/>
          <w:rtl/>
          <w:lang w:bidi="ar-EG"/>
        </w:rPr>
        <w:t xml:space="preserve">هي </w:t>
      </w:r>
      <w:r w:rsidRPr="006D194F">
        <w:rPr>
          <w:rFonts w:ascii="Traditional Arabic" w:hAnsi="Traditional Arabic" w:cs="Traditional Arabic"/>
          <w:sz w:val="36"/>
          <w:szCs w:val="36"/>
          <w:rtl/>
          <w:lang w:bidi="ar-EG"/>
        </w:rPr>
        <w:t>أمه من الر</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ضاع، وأم</w:t>
      </w:r>
      <w:r w:rsidR="00082E54"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 الر</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جلان فليسا أبوان له</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لأن</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الخمس رضاع</w:t>
      </w:r>
      <w:r w:rsidR="0062485D" w:rsidRPr="006D194F">
        <w:rPr>
          <w:rFonts w:ascii="Traditional Arabic" w:hAnsi="Traditional Arabic" w:cs="Traditional Arabic" w:hint="cs"/>
          <w:sz w:val="36"/>
          <w:szCs w:val="36"/>
          <w:rtl/>
          <w:lang w:bidi="ar-EG"/>
        </w:rPr>
        <w:t>ات</w:t>
      </w:r>
      <w:r w:rsidRPr="006D194F">
        <w:rPr>
          <w:rFonts w:ascii="Traditional Arabic" w:hAnsi="Traditional Arabic" w:cs="Traditional Arabic"/>
          <w:sz w:val="36"/>
          <w:szCs w:val="36"/>
          <w:rtl/>
          <w:lang w:bidi="ar-EG"/>
        </w:rPr>
        <w:t xml:space="preserve"> لم تكتمل من أحدهما، فبناء</w:t>
      </w:r>
      <w:r w:rsidR="00082E54"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على ذلك يقول المؤلف -رحمه الله تعالى: </w:t>
      </w:r>
      <w:r w:rsidRPr="006D194F">
        <w:rPr>
          <w:rFonts w:ascii="Traditional Arabic" w:hAnsi="Traditional Arabic" w:cs="Traditional Arabic"/>
          <w:color w:val="0000CC"/>
          <w:sz w:val="36"/>
          <w:szCs w:val="36"/>
          <w:rtl/>
          <w:lang w:bidi="ar-EG"/>
        </w:rPr>
        <w:t>(ثَلاَثاً مِنْ لَبَنِهِ، وَاثْنَتَيْنِ مِنْ لَبَنِ غَيْرِهِ، صَارَتْ أُمًّا لَهَا)</w:t>
      </w:r>
      <w:r w:rsidRPr="006D194F">
        <w:rPr>
          <w:rFonts w:ascii="Traditional Arabic" w:hAnsi="Traditional Arabic" w:cs="Traditional Arabic"/>
          <w:sz w:val="36"/>
          <w:szCs w:val="36"/>
          <w:rtl/>
          <w:lang w:bidi="ar-EG"/>
        </w:rPr>
        <w:t xml:space="preserve">، </w:t>
      </w:r>
      <w:r w:rsidR="00082E54" w:rsidRPr="006D194F">
        <w:rPr>
          <w:rFonts w:ascii="Traditional Arabic" w:hAnsi="Traditional Arabic" w:cs="Traditional Arabic" w:hint="cs"/>
          <w:sz w:val="36"/>
          <w:szCs w:val="36"/>
          <w:rtl/>
          <w:lang w:bidi="ar-EG"/>
        </w:rPr>
        <w:t xml:space="preserve">هي </w:t>
      </w:r>
      <w:r w:rsidRPr="006D194F">
        <w:rPr>
          <w:rFonts w:ascii="Traditional Arabic" w:hAnsi="Traditional Arabic" w:cs="Traditional Arabic"/>
          <w:sz w:val="36"/>
          <w:szCs w:val="36"/>
          <w:rtl/>
          <w:lang w:bidi="ar-EG"/>
        </w:rPr>
        <w:t xml:space="preserve">اكتملت </w:t>
      </w:r>
      <w:r w:rsidR="00774136" w:rsidRPr="006D194F">
        <w:rPr>
          <w:rFonts w:ascii="Traditional Arabic" w:hAnsi="Traditional Arabic" w:cs="Traditional Arabic" w:hint="cs"/>
          <w:sz w:val="36"/>
          <w:szCs w:val="36"/>
          <w:rtl/>
          <w:lang w:bidi="ar-EG"/>
        </w:rPr>
        <w:t xml:space="preserve">لها </w:t>
      </w:r>
      <w:r w:rsidRPr="006D194F">
        <w:rPr>
          <w:rFonts w:ascii="Traditional Arabic" w:hAnsi="Traditional Arabic" w:cs="Traditional Arabic"/>
          <w:sz w:val="36"/>
          <w:szCs w:val="36"/>
          <w:rtl/>
          <w:lang w:bidi="ar-EG"/>
        </w:rPr>
        <w:t>الر</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ضاع</w:t>
      </w:r>
      <w:r w:rsidR="00774136" w:rsidRPr="006D194F">
        <w:rPr>
          <w:rFonts w:ascii="Traditional Arabic" w:hAnsi="Traditional Arabic" w:cs="Traditional Arabic" w:hint="cs"/>
          <w:sz w:val="36"/>
          <w:szCs w:val="36"/>
          <w:rtl/>
          <w:lang w:bidi="ar-EG"/>
        </w:rPr>
        <w:t xml:space="preserve">ات </w:t>
      </w:r>
      <w:r w:rsidRPr="006D194F">
        <w:rPr>
          <w:rFonts w:ascii="Traditional Arabic" w:hAnsi="Traditional Arabic" w:cs="Traditional Arabic"/>
          <w:sz w:val="36"/>
          <w:szCs w:val="36"/>
          <w:rtl/>
          <w:lang w:bidi="ar-EG"/>
        </w:rPr>
        <w:t>الخمس من المرأة</w:t>
      </w:r>
      <w:r w:rsidR="0077413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فصارت </w:t>
      </w:r>
      <w:r w:rsidR="00774136" w:rsidRPr="006D194F">
        <w:rPr>
          <w:rFonts w:ascii="Traditional Arabic" w:hAnsi="Traditional Arabic" w:cs="Traditional Arabic" w:hint="cs"/>
          <w:sz w:val="36"/>
          <w:szCs w:val="36"/>
          <w:rtl/>
          <w:lang w:bidi="ar-EG"/>
        </w:rPr>
        <w:t xml:space="preserve">المرأة </w:t>
      </w:r>
      <w:r w:rsidRPr="006D194F">
        <w:rPr>
          <w:rFonts w:ascii="Traditional Arabic" w:hAnsi="Traditional Arabic" w:cs="Traditional Arabic"/>
          <w:sz w:val="36"/>
          <w:szCs w:val="36"/>
          <w:rtl/>
          <w:lang w:bidi="ar-EG"/>
        </w:rPr>
        <w:t>أمًّا لهذه ال</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م</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رت</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ض</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ع</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ة، أمَّا الر</w:t>
      </w:r>
      <w:r w:rsidR="00082E54"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جلان</w:t>
      </w:r>
      <w:r w:rsidR="0062485D" w:rsidRPr="006D194F">
        <w:rPr>
          <w:rFonts w:ascii="Traditional Arabic" w:hAnsi="Traditional Arabic" w:cs="Traditional Arabic" w:hint="cs"/>
          <w:sz w:val="36"/>
          <w:szCs w:val="36"/>
          <w:rtl/>
          <w:lang w:bidi="ar-EG"/>
        </w:rPr>
        <w:t xml:space="preserve"> </w:t>
      </w:r>
      <w:r w:rsidRPr="006D194F">
        <w:rPr>
          <w:rFonts w:ascii="Traditional Arabic" w:hAnsi="Traditional Arabic" w:cs="Traditional Arabic"/>
          <w:sz w:val="36"/>
          <w:szCs w:val="36"/>
          <w:rtl/>
          <w:lang w:bidi="ar-EG"/>
        </w:rPr>
        <w:t xml:space="preserve">فلا </w:t>
      </w:r>
      <w:r w:rsidR="00774136" w:rsidRPr="006D194F">
        <w:rPr>
          <w:rFonts w:ascii="Traditional Arabic" w:hAnsi="Traditional Arabic" w:cs="Traditional Arabic" w:hint="cs"/>
          <w:sz w:val="36"/>
          <w:szCs w:val="36"/>
          <w:rtl/>
          <w:lang w:bidi="ar-EG"/>
        </w:rPr>
        <w:t>يُعَدُّ</w:t>
      </w:r>
      <w:r w:rsidRPr="006D194F">
        <w:rPr>
          <w:rFonts w:ascii="Traditional Arabic" w:hAnsi="Traditional Arabic" w:cs="Traditional Arabic"/>
          <w:sz w:val="36"/>
          <w:szCs w:val="36"/>
          <w:rtl/>
          <w:lang w:bidi="ar-EG"/>
        </w:rPr>
        <w:t xml:space="preserve"> هذا </w:t>
      </w:r>
      <w:r w:rsidR="0062485D" w:rsidRPr="006D194F">
        <w:rPr>
          <w:rFonts w:ascii="Traditional Arabic" w:hAnsi="Traditional Arabic" w:cs="Traditional Arabic" w:hint="cs"/>
          <w:sz w:val="36"/>
          <w:szCs w:val="36"/>
          <w:rtl/>
          <w:lang w:bidi="ar-EG"/>
        </w:rPr>
        <w:t xml:space="preserve">أو </w:t>
      </w:r>
      <w:r w:rsidRPr="006D194F">
        <w:rPr>
          <w:rFonts w:ascii="Traditional Arabic" w:hAnsi="Traditional Arabic" w:cs="Traditional Arabic"/>
          <w:sz w:val="36"/>
          <w:szCs w:val="36"/>
          <w:rtl/>
          <w:lang w:bidi="ar-EG"/>
        </w:rPr>
        <w:t>ذاك</w:t>
      </w:r>
      <w:r w:rsidR="0062485D" w:rsidRPr="006D194F">
        <w:rPr>
          <w:rFonts w:ascii="Traditional Arabic" w:hAnsi="Traditional Arabic" w:cs="Traditional Arabic"/>
          <w:sz w:val="36"/>
          <w:szCs w:val="36"/>
          <w:rtl/>
          <w:lang w:bidi="ar-EG"/>
        </w:rPr>
        <w:t xml:space="preserve"> أبًا لها</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لأن</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ه </w:t>
      </w:r>
      <w:r w:rsidR="0062485D" w:rsidRPr="006D194F">
        <w:rPr>
          <w:rFonts w:ascii="Traditional Arabic" w:hAnsi="Traditional Arabic" w:cs="Traditional Arabic" w:hint="cs"/>
          <w:sz w:val="36"/>
          <w:szCs w:val="36"/>
          <w:rtl/>
          <w:lang w:bidi="ar-EG"/>
        </w:rPr>
        <w:t xml:space="preserve">لم </w:t>
      </w:r>
      <w:r w:rsidRPr="006D194F">
        <w:rPr>
          <w:rFonts w:ascii="Traditional Arabic" w:hAnsi="Traditional Arabic" w:cs="Traditional Arabic"/>
          <w:sz w:val="36"/>
          <w:szCs w:val="36"/>
          <w:rtl/>
          <w:lang w:bidi="ar-EG"/>
        </w:rPr>
        <w:t>يك</w:t>
      </w:r>
      <w:r w:rsidR="0062485D" w:rsidRPr="006D194F">
        <w:rPr>
          <w:rFonts w:ascii="Traditional Arabic" w:hAnsi="Traditional Arabic" w:cs="Traditional Arabic" w:hint="cs"/>
          <w:sz w:val="36"/>
          <w:szCs w:val="36"/>
          <w:rtl/>
          <w:lang w:bidi="ar-EG"/>
        </w:rPr>
        <w:t>ت</w:t>
      </w:r>
      <w:r w:rsidRPr="006D194F">
        <w:rPr>
          <w:rFonts w:ascii="Traditional Arabic" w:hAnsi="Traditional Arabic" w:cs="Traditional Arabic"/>
          <w:sz w:val="36"/>
          <w:szCs w:val="36"/>
          <w:rtl/>
          <w:lang w:bidi="ar-EG"/>
        </w:rPr>
        <w:t>مل لواحدٍ منهما خمس رضعات</w:t>
      </w:r>
      <w:r w:rsidR="0077413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من ل</w:t>
      </w:r>
      <w:r w:rsidR="00082E54"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ب</w:t>
      </w:r>
      <w:r w:rsidR="00082E54"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w:t>
      </w:r>
      <w:r w:rsidR="00082E54"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 الذي ث</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اب</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م</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 ف</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ح</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ول</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ته و</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م</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 ل</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ق</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اح</w:t>
      </w:r>
      <w:r w:rsidR="0062485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 xml:space="preserve">يقول: </w:t>
      </w:r>
      <w:r w:rsidRPr="006D194F">
        <w:rPr>
          <w:rFonts w:ascii="Traditional Arabic" w:hAnsi="Traditional Arabic" w:cs="Traditional Arabic"/>
          <w:color w:val="0000CC"/>
          <w:sz w:val="36"/>
          <w:szCs w:val="36"/>
          <w:rtl/>
          <w:lang w:bidi="ar-EG"/>
        </w:rPr>
        <w:t>(وَحَرُمَتَا عَلَيْهِ)</w:t>
      </w:r>
      <w:r w:rsidRPr="006D194F">
        <w:rPr>
          <w:rFonts w:ascii="Traditional Arabic" w:hAnsi="Traditional Arabic" w:cs="Traditional Arabic"/>
          <w:sz w:val="36"/>
          <w:szCs w:val="36"/>
          <w:rtl/>
          <w:lang w:bidi="ar-EG"/>
        </w:rPr>
        <w:t>، أي: ح</w:t>
      </w:r>
      <w:r w:rsidR="0077413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ر</w:t>
      </w:r>
      <w:r w:rsidR="0077413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م</w:t>
      </w:r>
      <w:r w:rsidR="0077413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ت ع</w:t>
      </w:r>
      <w:r w:rsidR="0077413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ليه </w:t>
      </w:r>
      <w:r w:rsidR="00082E54" w:rsidRPr="006D194F">
        <w:rPr>
          <w:rFonts w:ascii="Traditional Arabic" w:hAnsi="Traditional Arabic" w:cs="Traditional Arabic" w:hint="cs"/>
          <w:sz w:val="36"/>
          <w:szCs w:val="36"/>
          <w:rtl/>
          <w:lang w:bidi="ar-EG"/>
        </w:rPr>
        <w:t>ا</w:t>
      </w:r>
      <w:r w:rsidRPr="006D194F">
        <w:rPr>
          <w:rFonts w:ascii="Traditional Arabic" w:hAnsi="Traditional Arabic" w:cs="Traditional Arabic"/>
          <w:sz w:val="36"/>
          <w:szCs w:val="36"/>
          <w:rtl/>
          <w:lang w:bidi="ar-EG"/>
        </w:rPr>
        <w:t>لأم ال</w:t>
      </w:r>
      <w:r w:rsidR="0077413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م</w:t>
      </w:r>
      <w:r w:rsidR="0077413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رض</w:t>
      </w:r>
      <w:r w:rsidR="0077413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ع</w:t>
      </w:r>
      <w:r w:rsidR="0077413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ة والبنت الر</w:t>
      </w:r>
      <w:r w:rsidR="00082E54"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ضيعة.</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b/>
          <w:bCs/>
          <w:color w:val="0000CC"/>
          <w:sz w:val="36"/>
          <w:szCs w:val="36"/>
          <w:u w:val="dotDash" w:color="FF0000"/>
          <w:rtl/>
          <w:lang w:bidi="ar-EG"/>
        </w:rPr>
        <w:lastRenderedPageBreak/>
        <w:t>لماذا حرمت عليه الرضيعة</w:t>
      </w:r>
      <w:r w:rsidRPr="006D194F">
        <w:rPr>
          <w:rFonts w:ascii="Traditional Arabic" w:hAnsi="Traditional Arabic" w:cs="Traditional Arabic"/>
          <w:sz w:val="36"/>
          <w:szCs w:val="36"/>
          <w:rtl/>
          <w:lang w:bidi="ar-EG"/>
        </w:rPr>
        <w:t>؟</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لأن</w:t>
      </w:r>
      <w:r w:rsidR="00062AC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ها صارت ربيبته تحت زوجته، و</w:t>
      </w:r>
      <w:r w:rsidR="00082E54"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ح</w:t>
      </w:r>
      <w:r w:rsidR="00082E54"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ر</w:t>
      </w:r>
      <w:r w:rsidR="00082E54"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م</w:t>
      </w:r>
      <w:r w:rsidR="00082E54"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ت عليه زوجته</w:t>
      </w:r>
      <w:r w:rsidR="00082E54"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لأن</w:t>
      </w:r>
      <w:r w:rsidR="00082E54"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ها صارت أمًّا ل</w:t>
      </w:r>
      <w:r w:rsidR="00082E54"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ز</w:t>
      </w:r>
      <w:r w:rsidR="00082E54"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وجته، بأن يكون تزوَّج امرأة صغيرة.</w:t>
      </w:r>
    </w:p>
    <w:p w:rsidR="009105A5" w:rsidRPr="006D194F" w:rsidRDefault="005148A9" w:rsidP="006D194F">
      <w:pPr>
        <w:spacing w:before="120" w:after="0" w:line="240" w:lineRule="auto"/>
        <w:ind w:firstLine="720"/>
        <w:jc w:val="both"/>
        <w:rPr>
          <w:rFonts w:ascii="Traditional Arabic" w:hAnsi="Traditional Arabic" w:cs="Traditional Arabic"/>
          <w:sz w:val="36"/>
          <w:szCs w:val="36"/>
          <w:lang w:bidi="ar-EG"/>
        </w:rPr>
      </w:pPr>
      <w:r w:rsidRPr="006D194F">
        <w:rPr>
          <w:rFonts w:ascii="Traditional Arabic" w:hAnsi="Traditional Arabic" w:cs="Traditional Arabic"/>
          <w:sz w:val="36"/>
          <w:szCs w:val="36"/>
          <w:rtl/>
          <w:lang w:bidi="ar-EG"/>
        </w:rPr>
        <w:t xml:space="preserve">قال: </w:t>
      </w:r>
      <w:r w:rsidRPr="006D194F">
        <w:rPr>
          <w:rFonts w:ascii="Traditional Arabic" w:hAnsi="Traditional Arabic" w:cs="Traditional Arabic"/>
          <w:color w:val="0000CC"/>
          <w:sz w:val="36"/>
          <w:szCs w:val="36"/>
          <w:rtl/>
          <w:lang w:bidi="ar-EG"/>
        </w:rPr>
        <w:t>(وَحَرُمَتِ الطِّفْلَةُ عَلى الرَّجُلِ الآخر عَلى التَّأْبِيْدِ)</w:t>
      </w:r>
      <w:r w:rsidR="00062AC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لأن</w:t>
      </w:r>
      <w:r w:rsidR="00062AC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ها صارت ربيبة للزوج الأول، باعتبار أن</w:t>
      </w:r>
      <w:r w:rsidR="00062AC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الزوج الأول لأمها، فهي بنت زوجته من الر</w:t>
      </w:r>
      <w:r w:rsidR="00082E54"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ضاع، فتكون م</w:t>
      </w:r>
      <w:r w:rsidR="00062AC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ح</w:t>
      </w:r>
      <w:r w:rsidR="00062AC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ر</w:t>
      </w:r>
      <w:r w:rsidR="00062AC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مة عليه على الت</w:t>
      </w:r>
      <w:r w:rsidR="00082E54"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أبيد.</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 xml:space="preserve">قال: </w:t>
      </w:r>
      <w:r w:rsidRPr="006D194F">
        <w:rPr>
          <w:rFonts w:ascii="Traditional Arabic" w:hAnsi="Traditional Arabic" w:cs="Traditional Arabic"/>
          <w:color w:val="0000CC"/>
          <w:sz w:val="36"/>
          <w:szCs w:val="36"/>
          <w:rtl/>
          <w:lang w:bidi="ar-EG"/>
        </w:rPr>
        <w:t>(وَإِنْ لَمْ تَكُنِ الطِّفْلَةُ امْرَأَةً لَهُ)</w:t>
      </w:r>
      <w:r w:rsidRPr="006D194F">
        <w:rPr>
          <w:rFonts w:ascii="Traditional Arabic" w:hAnsi="Traditional Arabic" w:cs="Traditional Arabic"/>
          <w:sz w:val="36"/>
          <w:szCs w:val="36"/>
          <w:rtl/>
          <w:lang w:bidi="ar-EG"/>
        </w:rPr>
        <w:t>، يعني</w:t>
      </w:r>
      <w:r w:rsidR="00062AC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w:t>
      </w:r>
      <w:r w:rsidR="00062AC0" w:rsidRPr="006D194F">
        <w:rPr>
          <w:rFonts w:ascii="Traditional Arabic" w:hAnsi="Traditional Arabic" w:cs="Traditional Arabic" w:hint="cs"/>
          <w:sz w:val="36"/>
          <w:szCs w:val="36"/>
          <w:rtl/>
          <w:lang w:bidi="ar-EG"/>
        </w:rPr>
        <w:t>إ</w:t>
      </w:r>
      <w:r w:rsidRPr="006D194F">
        <w:rPr>
          <w:rFonts w:ascii="Traditional Arabic" w:hAnsi="Traditional Arabic" w:cs="Traditional Arabic"/>
          <w:sz w:val="36"/>
          <w:szCs w:val="36"/>
          <w:rtl/>
          <w:lang w:bidi="ar-EG"/>
        </w:rPr>
        <w:t>ن كانت هذه الطفلة التي سُقيَت لم تكن زوجة للر</w:t>
      </w:r>
      <w:r w:rsidR="00062AC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جل فلا ينفسخ نكاح ال</w:t>
      </w:r>
      <w:r w:rsidR="0077413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م</w:t>
      </w:r>
      <w:r w:rsidR="0077413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رضعة</w:t>
      </w:r>
      <w:r w:rsidR="00062AC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لأن</w:t>
      </w:r>
      <w:r w:rsidR="00062AC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ها ليست أم زوجته، فلم يؤثر في ذلك تحريمًا.</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ربما يقول قائل: إن</w:t>
      </w:r>
      <w:r w:rsidR="00062AC0" w:rsidRPr="006D194F">
        <w:rPr>
          <w:rFonts w:ascii="Traditional Arabic" w:hAnsi="Traditional Arabic" w:cs="Traditional Arabic" w:hint="cs"/>
          <w:sz w:val="36"/>
          <w:szCs w:val="36"/>
          <w:rtl/>
          <w:lang w:bidi="ar-EG"/>
        </w:rPr>
        <w:t xml:space="preserve">َّ </w:t>
      </w:r>
      <w:r w:rsidRPr="006D194F">
        <w:rPr>
          <w:rFonts w:ascii="Traditional Arabic" w:hAnsi="Traditional Arabic" w:cs="Traditional Arabic"/>
          <w:sz w:val="36"/>
          <w:szCs w:val="36"/>
          <w:rtl/>
          <w:lang w:bidi="ar-EG"/>
        </w:rPr>
        <w:t>هذه المسائل لا تقع!</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صحيح أ</w:t>
      </w:r>
      <w:r w:rsidR="00062AC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w:t>
      </w:r>
      <w:r w:rsidR="00062AC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ها قليلة</w:t>
      </w:r>
      <w:r w:rsidR="00062AC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الوقوع، ولكن وقوعها ممكن، ث</w:t>
      </w:r>
      <w:r w:rsidR="00062AC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م</w:t>
      </w:r>
      <w:r w:rsidR="00062AC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إن</w:t>
      </w:r>
      <w:r w:rsidR="00062AC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الف</w:t>
      </w:r>
      <w:r w:rsidR="00062AC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ق</w:t>
      </w:r>
      <w:r w:rsidR="00062AC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w:t>
      </w:r>
      <w:r w:rsidR="00062AC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اء -رحمهم الله- قصدوا بذلك تمرين الذِّهن على ف</w:t>
      </w:r>
      <w:r w:rsidR="00062AC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هم الحوادث المتنوعة والمتداخلة فيما بينها في أحكام الر</w:t>
      </w:r>
      <w:r w:rsidR="00062AC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ضاع والت</w:t>
      </w:r>
      <w:r w:rsidR="00062AC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حريم وعدمه، وانتشار المحرمية م</w:t>
      </w:r>
      <w:r w:rsidR="00062AC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 س</w:t>
      </w:r>
      <w:r w:rsidR="00062AC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واها؛ فلابدَّ أن تكثر في ذلك المسائل.</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b/>
          <w:bCs/>
          <w:sz w:val="36"/>
          <w:szCs w:val="36"/>
          <w:u w:val="dotDash" w:color="FF0000"/>
          <w:rtl/>
          <w:lang w:bidi="ar-EG"/>
        </w:rPr>
        <w:t>لماذا يُكثر الفقهاء الأمثلة في باب الر</w:t>
      </w:r>
      <w:r w:rsidR="00062AC0" w:rsidRPr="006D194F">
        <w:rPr>
          <w:rFonts w:ascii="Traditional Arabic" w:hAnsi="Traditional Arabic" w:cs="Traditional Arabic" w:hint="cs"/>
          <w:b/>
          <w:bCs/>
          <w:sz w:val="36"/>
          <w:szCs w:val="36"/>
          <w:u w:val="dotDash" w:color="FF0000"/>
          <w:rtl/>
          <w:lang w:bidi="ar-EG"/>
        </w:rPr>
        <w:t>َّ</w:t>
      </w:r>
      <w:r w:rsidRPr="006D194F">
        <w:rPr>
          <w:rFonts w:ascii="Traditional Arabic" w:hAnsi="Traditional Arabic" w:cs="Traditional Arabic"/>
          <w:b/>
          <w:bCs/>
          <w:sz w:val="36"/>
          <w:szCs w:val="36"/>
          <w:u w:val="dotDash" w:color="FF0000"/>
          <w:rtl/>
          <w:lang w:bidi="ar-EG"/>
        </w:rPr>
        <w:t>ضاع، وكذلك في باب الطلاق والوصايا</w:t>
      </w:r>
      <w:r w:rsidRPr="006D194F">
        <w:rPr>
          <w:rFonts w:ascii="Traditional Arabic" w:hAnsi="Traditional Arabic" w:cs="Traditional Arabic"/>
          <w:sz w:val="36"/>
          <w:szCs w:val="36"/>
          <w:rtl/>
          <w:lang w:bidi="ar-EG"/>
        </w:rPr>
        <w:t>؟</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لأن</w:t>
      </w:r>
      <w:r w:rsidR="00062AC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وقائع الن</w:t>
      </w:r>
      <w:r w:rsidR="00062AC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اس في ذلك كثيرة، ولمَّا كانت كثيرة احتاج الفقهيه أن تتنوع درايته ومعرفته بالمسائل</w:t>
      </w:r>
      <w:r w:rsidR="00082E54"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المتنوعة ح</w:t>
      </w:r>
      <w:r w:rsidR="00082E54"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ت</w:t>
      </w:r>
      <w:r w:rsidR="00082E54"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ى إ</w:t>
      </w:r>
      <w:r w:rsidR="00082E54"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ذ</w:t>
      </w:r>
      <w:r w:rsidR="00082E54"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 و</w:t>
      </w:r>
      <w:r w:rsidR="00082E54"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ق</w:t>
      </w:r>
      <w:r w:rsidR="00082E54"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ع</w:t>
      </w:r>
      <w:r w:rsidR="00082E54"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ت الواقعة فإم</w:t>
      </w:r>
      <w:r w:rsidR="00062AC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 أن تكون م</w:t>
      </w:r>
      <w:r w:rsidR="00062AC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 ضمن م</w:t>
      </w:r>
      <w:r w:rsidR="00082E54"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 ذ</w:t>
      </w:r>
      <w:r w:rsidR="00082E54"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ك</w:t>
      </w:r>
      <w:r w:rsidR="00082E54"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ر</w:t>
      </w:r>
      <w:r w:rsidR="00082E54"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 الفقهاء، وإم</w:t>
      </w:r>
      <w:r w:rsidR="00062AC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 أن تكون على مثال</w:t>
      </w:r>
      <w:r w:rsidR="00606F11" w:rsidRPr="006D194F">
        <w:rPr>
          <w:rFonts w:ascii="Traditional Arabic" w:hAnsi="Traditional Arabic" w:cs="Traditional Arabic"/>
          <w:sz w:val="36"/>
          <w:szCs w:val="36"/>
          <w:rtl/>
          <w:lang w:bidi="ar-EG"/>
        </w:rPr>
        <w:t xml:space="preserve"> </w:t>
      </w:r>
      <w:r w:rsidRPr="006D194F">
        <w:rPr>
          <w:rFonts w:ascii="Traditional Arabic" w:hAnsi="Traditional Arabic" w:cs="Traditional Arabic"/>
          <w:sz w:val="36"/>
          <w:szCs w:val="36"/>
          <w:rtl/>
          <w:lang w:bidi="ar-EG"/>
        </w:rPr>
        <w:t>يُحتذَى ممَّا ذكره الفقهاء، فيكون سهل عليه توضيح ذلك وتبيينه.</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 xml:space="preserve">{قال -رحمه الله: </w:t>
      </w:r>
      <w:r w:rsidRPr="006D194F">
        <w:rPr>
          <w:rFonts w:ascii="Traditional Arabic" w:hAnsi="Traditional Arabic" w:cs="Traditional Arabic"/>
          <w:color w:val="0000CC"/>
          <w:sz w:val="36"/>
          <w:szCs w:val="36"/>
          <w:rtl/>
          <w:lang w:bidi="ar-EG"/>
        </w:rPr>
        <w:t>(وَلَوْ تَزَوَّجَتِ الْمَرْأَةُ الْمُرْضِعَةُ طِفْلاً، فَأَرْضَعَتْهُ خَمْسَ رَضَعَاتٍ، حَرُمَتْ عَلَيْهِ، وَانْفَسَخَ نِكَاحُهَا، وَحَرُمَتْ عَلى صَاحِبِ اللَّبَنِ تَحْرِيْمًا مُؤَبَّدًا؛ لِأَنَّهَا صَارَتْ مِنْ حَلاَئِلِ أَبْنَائِهِ)</w:t>
      </w:r>
      <w:r w:rsidRPr="006D194F">
        <w:rPr>
          <w:rFonts w:ascii="Traditional Arabic" w:hAnsi="Traditional Arabic" w:cs="Traditional Arabic"/>
          <w:sz w:val="36"/>
          <w:szCs w:val="36"/>
          <w:rtl/>
          <w:lang w:bidi="ar-EG"/>
        </w:rPr>
        <w:t>}.</w:t>
      </w:r>
      <w:r w:rsidRPr="006D194F">
        <w:rPr>
          <w:rFonts w:ascii="Traditional Arabic" w:hAnsi="Traditional Arabic" w:cs="Traditional Arabic"/>
          <w:sz w:val="36"/>
          <w:szCs w:val="36"/>
          <w:rtl/>
          <w:lang w:bidi="ar-EG"/>
        </w:rPr>
        <w:cr/>
      </w:r>
    </w:p>
    <w:p w:rsidR="00724B18"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لو أن</w:t>
      </w:r>
      <w:r w:rsidR="0077413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امرأة</w:t>
      </w:r>
      <w:r w:rsidR="0077413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تزوَّجت طفلًا، على ما ق</w:t>
      </w:r>
      <w:r w:rsidR="0077413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لنا م</w:t>
      </w:r>
      <w:r w:rsidR="0077413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 أن</w:t>
      </w:r>
      <w:r w:rsidR="0077413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ت</w:t>
      </w:r>
      <w:r w:rsidR="0077413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زويج الط</w:t>
      </w:r>
      <w:r w:rsidR="0077413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فل صحيح عند الحنابلة، وجاء عن ابن عمر</w:t>
      </w:r>
      <w:r w:rsidR="00606F11" w:rsidRPr="006D194F">
        <w:rPr>
          <w:rFonts w:ascii="Traditional Arabic" w:hAnsi="Traditional Arabic" w:cs="Traditional Arabic"/>
          <w:sz w:val="36"/>
          <w:szCs w:val="36"/>
          <w:rtl/>
          <w:lang w:bidi="ar-EG"/>
        </w:rPr>
        <w:t xml:space="preserve"> </w:t>
      </w:r>
      <w:r w:rsidRPr="006D194F">
        <w:rPr>
          <w:rFonts w:ascii="Traditional Arabic" w:hAnsi="Traditional Arabic" w:cs="Traditional Arabic"/>
          <w:sz w:val="36"/>
          <w:szCs w:val="36"/>
          <w:rtl/>
          <w:lang w:bidi="ar-EG"/>
        </w:rPr>
        <w:t>-رَضِيَ اللهُ عَنْهُ- وقد تقدَّم ما يتعلق بذلك</w:t>
      </w:r>
      <w:r w:rsidR="00724B18"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lastRenderedPageBreak/>
        <w:t>المهم أن</w:t>
      </w:r>
      <w:r w:rsidR="0077413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هم زوجوه هذه المرأة، وكان</w:t>
      </w:r>
      <w:r w:rsidR="00940A3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لها ل</w:t>
      </w:r>
      <w:r w:rsidR="00940A3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ب</w:t>
      </w:r>
      <w:r w:rsidR="00940A3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w:t>
      </w:r>
      <w:r w:rsidR="00940A3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ث</w:t>
      </w:r>
      <w:r w:rsidR="00940A3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اب م</w:t>
      </w:r>
      <w:r w:rsidR="00940A3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 زوجها الأول، فلم</w:t>
      </w:r>
      <w:r w:rsidR="00940A3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 أرضعته</w:t>
      </w:r>
      <w:r w:rsidR="00606F11" w:rsidRPr="006D194F">
        <w:rPr>
          <w:rFonts w:ascii="Traditional Arabic" w:hAnsi="Traditional Arabic" w:cs="Traditional Arabic"/>
          <w:sz w:val="36"/>
          <w:szCs w:val="36"/>
          <w:rtl/>
          <w:lang w:bidi="ar-EG"/>
        </w:rPr>
        <w:t xml:space="preserve"> </w:t>
      </w:r>
      <w:r w:rsidRPr="006D194F">
        <w:rPr>
          <w:rFonts w:ascii="Traditional Arabic" w:hAnsi="Traditional Arabic" w:cs="Traditional Arabic"/>
          <w:sz w:val="36"/>
          <w:szCs w:val="36"/>
          <w:rtl/>
          <w:lang w:bidi="ar-EG"/>
        </w:rPr>
        <w:t>خمسَ رضعات صارت أمًّا له من الر</w:t>
      </w:r>
      <w:r w:rsidR="00940A3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ضاع فيسنفسخ ن</w:t>
      </w:r>
      <w:r w:rsidR="00940A3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ك</w:t>
      </w:r>
      <w:r w:rsidR="00940A3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اح</w:t>
      </w:r>
      <w:r w:rsidR="00940A3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w:t>
      </w:r>
      <w:r w:rsidR="00940A3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 ث</w:t>
      </w:r>
      <w:r w:rsidR="00940A3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م</w:t>
      </w:r>
      <w:r w:rsidR="00940A3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إن</w:t>
      </w:r>
      <w:r w:rsidR="00940A3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هذا الولد صار ابن</w:t>
      </w:r>
      <w:r w:rsidR="002A6C5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 لذلك الر</w:t>
      </w:r>
      <w:r w:rsidR="00940A3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ج</w:t>
      </w:r>
      <w:r w:rsidR="00940A3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ل الذي ث</w:t>
      </w:r>
      <w:r w:rsidR="002A6C5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اب</w:t>
      </w:r>
      <w:r w:rsidR="00940A3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ل</w:t>
      </w:r>
      <w:r w:rsidR="00940A3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ب</w:t>
      </w:r>
      <w:r w:rsidR="00940A3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w:t>
      </w:r>
      <w:r w:rsidR="00940A3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ها م</w:t>
      </w:r>
      <w:r w:rsidR="00940A3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نه، وهذه المرأة صارت زوجة ابنه؛ فبناء على ذلك فلا يجوز لذلك الأب م</w:t>
      </w:r>
      <w:r w:rsidR="00B45A8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w:t>
      </w:r>
      <w:r w:rsidR="00B45A8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الر</w:t>
      </w:r>
      <w:r w:rsidR="00B45A8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ضاع</w:t>
      </w:r>
      <w:r w:rsidR="00B45A8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أن ي</w:t>
      </w:r>
      <w:r w:rsidR="00B45A8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عود فيتزوج المرأة م</w:t>
      </w:r>
      <w:r w:rsidR="00B45A8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ر</w:t>
      </w:r>
      <w:r w:rsidR="00B45A8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ة ثانية</w:t>
      </w:r>
      <w:r w:rsidR="00B45A8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لأن</w:t>
      </w:r>
      <w:r w:rsidR="00B45A8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ها صارت م</w:t>
      </w:r>
      <w:r w:rsidR="00B45A8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ح</w:t>
      </w:r>
      <w:r w:rsidR="00B45A8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ر</w:t>
      </w:r>
      <w:r w:rsidR="00B45A8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مة</w:t>
      </w:r>
      <w:r w:rsidR="00B45A8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عليه م</w:t>
      </w:r>
      <w:r w:rsidR="00B45A8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 جهة أن</w:t>
      </w:r>
      <w:r w:rsidR="00B45A8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ها زوجة ابنه -حليلة ابنه- فلا يجوز له أن يتزوجها.</w:t>
      </w:r>
    </w:p>
    <w:p w:rsidR="00063E40" w:rsidRPr="006D194F" w:rsidRDefault="005148A9" w:rsidP="001E728D">
      <w:pPr>
        <w:spacing w:before="120" w:after="0" w:line="240" w:lineRule="auto"/>
        <w:ind w:firstLine="720"/>
        <w:jc w:val="both"/>
        <w:rPr>
          <w:rFonts w:ascii="Traditional Arabic" w:hAnsi="Traditional Arabic" w:cs="Traditional Arabic"/>
          <w:color w:val="0000CC"/>
          <w:sz w:val="36"/>
          <w:szCs w:val="36"/>
          <w:rtl/>
          <w:lang w:bidi="ar-EG"/>
        </w:rPr>
      </w:pPr>
      <w:r w:rsidRPr="006D194F">
        <w:rPr>
          <w:rFonts w:ascii="Traditional Arabic" w:hAnsi="Traditional Arabic" w:cs="Traditional Arabic"/>
          <w:sz w:val="36"/>
          <w:szCs w:val="36"/>
          <w:rtl/>
          <w:lang w:bidi="ar-EG"/>
        </w:rPr>
        <w:t xml:space="preserve">{قال -رحمه الله: </w:t>
      </w:r>
      <w:r w:rsidRPr="006D194F">
        <w:rPr>
          <w:rFonts w:ascii="Traditional Arabic" w:hAnsi="Traditional Arabic" w:cs="Traditional Arabic"/>
          <w:color w:val="0000CC"/>
          <w:sz w:val="36"/>
          <w:szCs w:val="36"/>
          <w:rtl/>
          <w:lang w:bidi="ar-EG"/>
        </w:rPr>
        <w:t>(فَصْلٌ فِيْ تَحْرِيْمِ النِّكاَحِ وَفَسْخِهِ بِسَبَبِ الرَّضَاعِ</w:t>
      </w:r>
      <w:r w:rsidR="00063E40" w:rsidRPr="006D194F">
        <w:rPr>
          <w:rFonts w:ascii="Traditional Arabic" w:hAnsi="Traditional Arabic" w:cs="Traditional Arabic" w:hint="cs"/>
          <w:color w:val="0000CC"/>
          <w:sz w:val="36"/>
          <w:szCs w:val="36"/>
          <w:rtl/>
          <w:lang w:bidi="ar-EG"/>
        </w:rPr>
        <w:t>.</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color w:val="0000CC"/>
          <w:sz w:val="36"/>
          <w:szCs w:val="36"/>
          <w:rtl/>
          <w:lang w:bidi="ar-EG"/>
        </w:rPr>
        <w:t>وَلَوْ تَزَوَّجَ رَجُلٌ كَبِيْرَةً وَلَمْ يَدْخُلْ بِهَا، وَصَغِيْرَةً، فَأَرْضَعَتِ اْلكَبِيْرَةُ الصَّغِيْرَةَ، حَرُمَتِ اْلكَبِيْرَةُ، وَثَبَتَ نِكَاحُ الصّغِيْرَةِ)</w:t>
      </w:r>
      <w:r w:rsidRPr="006D194F">
        <w:rPr>
          <w:rFonts w:ascii="Traditional Arabic" w:hAnsi="Traditional Arabic" w:cs="Traditional Arabic"/>
          <w:sz w:val="36"/>
          <w:szCs w:val="36"/>
          <w:rtl/>
          <w:lang w:bidi="ar-EG"/>
        </w:rPr>
        <w:t>}.</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لم يزل المؤلف في نحو الأمثلة المتقدمة.</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يقول: رجل</w:t>
      </w:r>
      <w:r w:rsidR="00724B18"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ت</w:t>
      </w:r>
      <w:r w:rsidR="00724B18"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ز</w:t>
      </w:r>
      <w:r w:rsidR="00724B18"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و</w:t>
      </w:r>
      <w:r w:rsidR="00724B18"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ج </w:t>
      </w:r>
      <w:r w:rsidR="00724B18" w:rsidRPr="006D194F">
        <w:rPr>
          <w:rFonts w:ascii="Traditional Arabic" w:hAnsi="Traditional Arabic" w:cs="Traditional Arabic" w:hint="cs"/>
          <w:sz w:val="36"/>
          <w:szCs w:val="36"/>
          <w:rtl/>
          <w:lang w:bidi="ar-EG"/>
        </w:rPr>
        <w:t>ب</w:t>
      </w:r>
      <w:r w:rsidRPr="006D194F">
        <w:rPr>
          <w:rFonts w:ascii="Traditional Arabic" w:hAnsi="Traditional Arabic" w:cs="Traditional Arabic"/>
          <w:sz w:val="36"/>
          <w:szCs w:val="36"/>
          <w:rtl/>
          <w:lang w:bidi="ar-EG"/>
        </w:rPr>
        <w:t>امرأتين</w:t>
      </w:r>
      <w:r w:rsidR="00606F11" w:rsidRPr="006D194F">
        <w:rPr>
          <w:rFonts w:ascii="Traditional Arabic" w:hAnsi="Traditional Arabic" w:cs="Traditional Arabic"/>
          <w:sz w:val="36"/>
          <w:szCs w:val="36"/>
          <w:rtl/>
          <w:lang w:bidi="ar-EG"/>
        </w:rPr>
        <w:t>،</w:t>
      </w:r>
      <w:r w:rsidRPr="006D194F">
        <w:rPr>
          <w:rFonts w:ascii="Traditional Arabic" w:hAnsi="Traditional Arabic" w:cs="Traditional Arabic"/>
          <w:sz w:val="36"/>
          <w:szCs w:val="36"/>
          <w:rtl/>
          <w:lang w:bidi="ar-EG"/>
        </w:rPr>
        <w:t xml:space="preserve"> إحداهما كب</w:t>
      </w:r>
      <w:r w:rsidR="00724B18" w:rsidRPr="006D194F">
        <w:rPr>
          <w:rFonts w:ascii="Traditional Arabic" w:hAnsi="Traditional Arabic" w:cs="Traditional Arabic" w:hint="cs"/>
          <w:sz w:val="36"/>
          <w:szCs w:val="36"/>
          <w:rtl/>
          <w:lang w:bidi="ar-EG"/>
        </w:rPr>
        <w:t>يرة</w:t>
      </w:r>
      <w:r w:rsidRPr="006D194F">
        <w:rPr>
          <w:rFonts w:ascii="Traditional Arabic" w:hAnsi="Traditional Arabic" w:cs="Traditional Arabic"/>
          <w:sz w:val="36"/>
          <w:szCs w:val="36"/>
          <w:rtl/>
          <w:lang w:bidi="ar-EG"/>
        </w:rPr>
        <w:t>، والأخرى صغ</w:t>
      </w:r>
      <w:r w:rsidR="00724B18" w:rsidRPr="006D194F">
        <w:rPr>
          <w:rFonts w:ascii="Traditional Arabic" w:hAnsi="Traditional Arabic" w:cs="Traditional Arabic" w:hint="cs"/>
          <w:sz w:val="36"/>
          <w:szCs w:val="36"/>
          <w:rtl/>
          <w:lang w:bidi="ar-EG"/>
        </w:rPr>
        <w:t>يرة</w:t>
      </w:r>
      <w:r w:rsidRPr="006D194F">
        <w:rPr>
          <w:rFonts w:ascii="Traditional Arabic" w:hAnsi="Traditional Arabic" w:cs="Traditional Arabic"/>
          <w:sz w:val="36"/>
          <w:szCs w:val="36"/>
          <w:rtl/>
          <w:lang w:bidi="ar-EG"/>
        </w:rPr>
        <w:t>، ولم يدخل بواحدة</w:t>
      </w:r>
      <w:r w:rsidR="00724B18"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منهما، فقامت الكبيرة </w:t>
      </w:r>
      <w:r w:rsidR="00724B18" w:rsidRPr="006D194F">
        <w:rPr>
          <w:rFonts w:ascii="Traditional Arabic" w:hAnsi="Traditional Arabic" w:cs="Traditional Arabic" w:hint="cs"/>
          <w:sz w:val="36"/>
          <w:szCs w:val="36"/>
          <w:rtl/>
          <w:lang w:bidi="ar-EG"/>
        </w:rPr>
        <w:t>و</w:t>
      </w:r>
      <w:r w:rsidRPr="006D194F">
        <w:rPr>
          <w:rFonts w:ascii="Traditional Arabic" w:hAnsi="Traditional Arabic" w:cs="Traditional Arabic"/>
          <w:sz w:val="36"/>
          <w:szCs w:val="36"/>
          <w:rtl/>
          <w:lang w:bidi="ar-EG"/>
        </w:rPr>
        <w:t>أرضعت الص</w:t>
      </w:r>
      <w:r w:rsidR="00724B18"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غيرة، حرُمَت الكبيرة</w:t>
      </w:r>
      <w:r w:rsidR="00724B18"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لأن</w:t>
      </w:r>
      <w:r w:rsidR="00724B18"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ها صارت أمَّ زوجته، وثبت نكاح الصغيرة</w:t>
      </w:r>
      <w:r w:rsidR="00724B18"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لأن</w:t>
      </w:r>
      <w:r w:rsidR="00724B18"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ها وإن كانت بنت زوجته ولكنها لن تحرم إ</w:t>
      </w:r>
      <w:r w:rsidR="0043559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ل</w:t>
      </w:r>
      <w:r w:rsidR="0043559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 بالد</w:t>
      </w:r>
      <w:r w:rsidR="0043559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خول ب</w:t>
      </w:r>
      <w:r w:rsidR="0043559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أ</w:t>
      </w:r>
      <w:r w:rsidR="0043559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م</w:t>
      </w:r>
      <w:r w:rsidR="0043559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ها، فكما تقدَّم معنا في ال</w:t>
      </w:r>
      <w:r w:rsidR="0043559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م</w:t>
      </w:r>
      <w:r w:rsidR="0043559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ح</w:t>
      </w:r>
      <w:r w:rsidR="0043559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ر</w:t>
      </w:r>
      <w:r w:rsidR="0043559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م</w:t>
      </w:r>
      <w:r w:rsidR="0043559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ات أن</w:t>
      </w:r>
      <w:r w:rsidR="0043559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w:t>
      </w:r>
      <w:r w:rsidR="00435590" w:rsidRPr="006D194F">
        <w:rPr>
          <w:rFonts w:ascii="Traditional Arabic" w:hAnsi="Traditional Arabic" w:cs="Traditional Arabic"/>
          <w:sz w:val="36"/>
          <w:szCs w:val="36"/>
          <w:rtl/>
          <w:lang w:bidi="ar-EG"/>
        </w:rPr>
        <w:t>ال</w:t>
      </w:r>
      <w:r w:rsidR="00435590" w:rsidRPr="006D194F">
        <w:rPr>
          <w:rFonts w:ascii="Traditional Arabic" w:hAnsi="Traditional Arabic" w:cs="Traditional Arabic" w:hint="cs"/>
          <w:sz w:val="36"/>
          <w:szCs w:val="36"/>
          <w:rtl/>
          <w:lang w:bidi="ar-EG"/>
        </w:rPr>
        <w:t>ْ</w:t>
      </w:r>
      <w:r w:rsidR="00435590" w:rsidRPr="006D194F">
        <w:rPr>
          <w:rFonts w:ascii="Traditional Arabic" w:hAnsi="Traditional Arabic" w:cs="Traditional Arabic"/>
          <w:sz w:val="36"/>
          <w:szCs w:val="36"/>
          <w:rtl/>
          <w:lang w:bidi="ar-EG"/>
        </w:rPr>
        <w:t>م</w:t>
      </w:r>
      <w:r w:rsidR="00435590" w:rsidRPr="006D194F">
        <w:rPr>
          <w:rFonts w:ascii="Traditional Arabic" w:hAnsi="Traditional Arabic" w:cs="Traditional Arabic" w:hint="cs"/>
          <w:sz w:val="36"/>
          <w:szCs w:val="36"/>
          <w:rtl/>
          <w:lang w:bidi="ar-EG"/>
        </w:rPr>
        <w:t>ُ</w:t>
      </w:r>
      <w:r w:rsidR="00435590" w:rsidRPr="006D194F">
        <w:rPr>
          <w:rFonts w:ascii="Traditional Arabic" w:hAnsi="Traditional Arabic" w:cs="Traditional Arabic"/>
          <w:sz w:val="36"/>
          <w:szCs w:val="36"/>
          <w:rtl/>
          <w:lang w:bidi="ar-EG"/>
        </w:rPr>
        <w:t>ح</w:t>
      </w:r>
      <w:r w:rsidR="00435590" w:rsidRPr="006D194F">
        <w:rPr>
          <w:rFonts w:ascii="Traditional Arabic" w:hAnsi="Traditional Arabic" w:cs="Traditional Arabic" w:hint="cs"/>
          <w:sz w:val="36"/>
          <w:szCs w:val="36"/>
          <w:rtl/>
          <w:lang w:bidi="ar-EG"/>
        </w:rPr>
        <w:t>َ</w:t>
      </w:r>
      <w:r w:rsidR="00435590" w:rsidRPr="006D194F">
        <w:rPr>
          <w:rFonts w:ascii="Traditional Arabic" w:hAnsi="Traditional Arabic" w:cs="Traditional Arabic"/>
          <w:sz w:val="36"/>
          <w:szCs w:val="36"/>
          <w:rtl/>
          <w:lang w:bidi="ar-EG"/>
        </w:rPr>
        <w:t>ر</w:t>
      </w:r>
      <w:r w:rsidR="00435590" w:rsidRPr="006D194F">
        <w:rPr>
          <w:rFonts w:ascii="Traditional Arabic" w:hAnsi="Traditional Arabic" w:cs="Traditional Arabic" w:hint="cs"/>
          <w:sz w:val="36"/>
          <w:szCs w:val="36"/>
          <w:rtl/>
          <w:lang w:bidi="ar-EG"/>
        </w:rPr>
        <w:t>َّ</w:t>
      </w:r>
      <w:r w:rsidR="00435590" w:rsidRPr="006D194F">
        <w:rPr>
          <w:rFonts w:ascii="Traditional Arabic" w:hAnsi="Traditional Arabic" w:cs="Traditional Arabic"/>
          <w:sz w:val="36"/>
          <w:szCs w:val="36"/>
          <w:rtl/>
          <w:lang w:bidi="ar-EG"/>
        </w:rPr>
        <w:t>م</w:t>
      </w:r>
      <w:r w:rsidR="00435590" w:rsidRPr="006D194F">
        <w:rPr>
          <w:rFonts w:ascii="Traditional Arabic" w:hAnsi="Traditional Arabic" w:cs="Traditional Arabic" w:hint="cs"/>
          <w:sz w:val="36"/>
          <w:szCs w:val="36"/>
          <w:rtl/>
          <w:lang w:bidi="ar-EG"/>
        </w:rPr>
        <w:t>َ</w:t>
      </w:r>
      <w:r w:rsidR="00435590" w:rsidRPr="006D194F">
        <w:rPr>
          <w:rFonts w:ascii="Traditional Arabic" w:hAnsi="Traditional Arabic" w:cs="Traditional Arabic"/>
          <w:sz w:val="36"/>
          <w:szCs w:val="36"/>
          <w:rtl/>
          <w:lang w:bidi="ar-EG"/>
        </w:rPr>
        <w:t xml:space="preserve">ات </w:t>
      </w:r>
      <w:r w:rsidRPr="006D194F">
        <w:rPr>
          <w:rFonts w:ascii="Traditional Arabic" w:hAnsi="Traditional Arabic" w:cs="Traditional Arabic"/>
          <w:sz w:val="36"/>
          <w:szCs w:val="36"/>
          <w:rtl/>
          <w:lang w:bidi="ar-EG"/>
        </w:rPr>
        <w:t>بال</w:t>
      </w:r>
      <w:r w:rsidR="0043559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م</w:t>
      </w:r>
      <w:r w:rsidR="0043559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ص</w:t>
      </w:r>
      <w:r w:rsidR="0043559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اه</w:t>
      </w:r>
      <w:r w:rsidR="00435590"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رة </w:t>
      </w:r>
      <w:r w:rsidR="00720CC4" w:rsidRPr="006D194F">
        <w:rPr>
          <w:rFonts w:ascii="Traditional Arabic" w:hAnsi="Traditional Arabic" w:cs="Traditional Arabic" w:hint="cs"/>
          <w:sz w:val="36"/>
          <w:szCs w:val="36"/>
          <w:rtl/>
          <w:lang w:bidi="ar-EG"/>
        </w:rPr>
        <w:t>أربع</w:t>
      </w:r>
      <w:r w:rsidRPr="006D194F">
        <w:rPr>
          <w:rFonts w:ascii="Traditional Arabic" w:hAnsi="Traditional Arabic" w:cs="Traditional Arabic"/>
          <w:sz w:val="36"/>
          <w:szCs w:val="36"/>
          <w:rtl/>
          <w:lang w:bidi="ar-EG"/>
        </w:rPr>
        <w:t>:</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 ثلاث</w:t>
      </w:r>
      <w:r w:rsidR="002A6C5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يحرمنَ ب</w:t>
      </w:r>
      <w:r w:rsidR="002A6C5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م</w:t>
      </w:r>
      <w:r w:rsidR="002A6C5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ج</w:t>
      </w:r>
      <w:r w:rsidR="002A6C5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رد</w:t>
      </w:r>
      <w:r w:rsidR="002A6C5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الع</w:t>
      </w:r>
      <w:r w:rsidR="002A6C5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قد.</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 وواحدة</w:t>
      </w:r>
      <w:r w:rsidR="002A6C5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ت</w:t>
      </w:r>
      <w:r w:rsidR="002A6C5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حر</w:t>
      </w:r>
      <w:r w:rsidR="002A6C5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م بالد</w:t>
      </w:r>
      <w:r w:rsidR="002A6C5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خول.</w:t>
      </w:r>
    </w:p>
    <w:p w:rsidR="002A6C52" w:rsidRPr="006D194F" w:rsidRDefault="005148A9" w:rsidP="006D194F">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فالر</w:t>
      </w:r>
      <w:r w:rsidR="002A6C5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بيبة لا تحرم على الإنسان إ</w:t>
      </w:r>
      <w:r w:rsidR="002A6C5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لا إ</w:t>
      </w:r>
      <w:r w:rsidR="002A6C5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ذ</w:t>
      </w:r>
      <w:r w:rsidR="002A6C5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 دخل بأ</w:t>
      </w:r>
      <w:r w:rsidR="002A6C5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م</w:t>
      </w:r>
      <w:r w:rsidR="002A6C5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ها، فهذا لم ي</w:t>
      </w:r>
      <w:r w:rsidR="002A6C52" w:rsidRPr="006D194F">
        <w:rPr>
          <w:rFonts w:ascii="Traditional Arabic" w:hAnsi="Traditional Arabic" w:cs="Traditional Arabic" w:hint="cs"/>
          <w:sz w:val="36"/>
          <w:szCs w:val="36"/>
          <w:rtl/>
          <w:lang w:bidi="ar-EG"/>
        </w:rPr>
        <w:t>د</w:t>
      </w:r>
      <w:r w:rsidRPr="006D194F">
        <w:rPr>
          <w:rFonts w:ascii="Traditional Arabic" w:hAnsi="Traditional Arabic" w:cs="Traditional Arabic"/>
          <w:sz w:val="36"/>
          <w:szCs w:val="36"/>
          <w:rtl/>
          <w:lang w:bidi="ar-EG"/>
        </w:rPr>
        <w:t>خل بالكبيرة، فبناءً على ذلك لم تحرم عليه هذه الص</w:t>
      </w:r>
      <w:r w:rsidR="002A6C52"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غيرة وإن كانت بنت زوجته.</w:t>
      </w:r>
    </w:p>
    <w:p w:rsidR="002A6C52" w:rsidRPr="006D194F" w:rsidRDefault="002A6C52" w:rsidP="001E728D">
      <w:pPr>
        <w:spacing w:before="120" w:after="0" w:line="240" w:lineRule="auto"/>
        <w:ind w:firstLine="720"/>
        <w:jc w:val="both"/>
        <w:rPr>
          <w:rFonts w:ascii="Traditional Arabic" w:hAnsi="Traditional Arabic" w:cs="Traditional Arabic"/>
          <w:sz w:val="36"/>
          <w:szCs w:val="36"/>
          <w:rtl/>
          <w:lang w:bidi="ar-EG"/>
        </w:rPr>
      </w:pP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 xml:space="preserve">{قال: </w:t>
      </w:r>
      <w:r w:rsidRPr="006D194F">
        <w:rPr>
          <w:rFonts w:ascii="Traditional Arabic" w:hAnsi="Traditional Arabic" w:cs="Traditional Arabic"/>
          <w:color w:val="0000CC"/>
          <w:sz w:val="36"/>
          <w:szCs w:val="36"/>
          <w:rtl/>
          <w:lang w:bidi="ar-EG"/>
        </w:rPr>
        <w:t>(وَإِنْ كَانَتَا صَغِيْرَتَيْنِ، فَأَرْضَعَتْهُمَا اْلكُبْرى، حَرُمَتِ اْلكُبْرى، وَانْفَسَخَ نِكَاحُ الصَّغِيْرَتَيْنِ، وَلَهُ نِكَاحُ مَن شَاءَ مِنَ الصَّغيرَتَين)ِ</w:t>
      </w:r>
      <w:r w:rsidRPr="006D194F">
        <w:rPr>
          <w:rFonts w:ascii="Traditional Arabic" w:hAnsi="Traditional Arabic" w:cs="Traditional Arabic"/>
          <w:sz w:val="36"/>
          <w:szCs w:val="36"/>
          <w:rtl/>
          <w:lang w:bidi="ar-EG"/>
        </w:rPr>
        <w:t>.</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هذه المسألة فيها حذلقة أو شيء من المعاياه أو الإلغاز!</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لو كانتا صغيرتين فأرضعتهما الكبرى، ففي هذه المسألة تحرم الكبرى لِمَا ذكرنا في المسألة السابقة أنها صارت أمًّا لزوجاته.</w:t>
      </w:r>
    </w:p>
    <w:p w:rsidR="00ED7DB6" w:rsidRPr="006D194F" w:rsidRDefault="005148A9" w:rsidP="00123385">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lastRenderedPageBreak/>
        <w:t>أم</w:t>
      </w:r>
      <w:r w:rsidR="005E6549"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 لو أرضعت زوجتين صغيرتين، فيحرما عليه</w:t>
      </w:r>
      <w:r w:rsidR="00124BCF"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لأن</w:t>
      </w:r>
      <w:r w:rsidR="00124BCF"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هنَّ س</w:t>
      </w:r>
      <w:r w:rsidR="00720CC4"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ي</w:t>
      </w:r>
      <w:r w:rsidR="00720CC4"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ك</w:t>
      </w:r>
      <w:r w:rsidR="00720CC4"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 أخوات من الر</w:t>
      </w:r>
      <w:r w:rsidR="00165513"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ضاع، وإذا كنَّ أخوات من الر</w:t>
      </w:r>
      <w:r w:rsidR="00165513"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ضاع فإنهنَّ تحت زوج</w:t>
      </w:r>
      <w:r w:rsidR="00165513"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واحد</w:t>
      </w:r>
      <w:r w:rsidR="00165513"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ولا يجوز الجمع</w:t>
      </w:r>
      <w:r w:rsidR="00165513"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بين أختين لا م</w:t>
      </w:r>
      <w:r w:rsidR="00165513"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w:t>
      </w:r>
      <w:r w:rsidR="00165513"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الن</w:t>
      </w:r>
      <w:r w:rsidR="00165513"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سبِ ولا م</w:t>
      </w:r>
      <w:r w:rsidR="00165513"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w:t>
      </w:r>
      <w:r w:rsidR="00165513"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الر</w:t>
      </w:r>
      <w:r w:rsidR="00165513"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ضاع،</w:t>
      </w:r>
      <w:r w:rsidR="00165513" w:rsidRPr="006D194F">
        <w:rPr>
          <w:rFonts w:ascii="Traditional Arabic" w:hAnsi="Traditional Arabic" w:cs="Traditional Arabic" w:hint="cs"/>
          <w:sz w:val="36"/>
          <w:szCs w:val="36"/>
          <w:rtl/>
          <w:lang w:bidi="ar-EG"/>
        </w:rPr>
        <w:t xml:space="preserve"> و</w:t>
      </w:r>
      <w:r w:rsidRPr="006D194F">
        <w:rPr>
          <w:rFonts w:ascii="Traditional Arabic" w:hAnsi="Traditional Arabic" w:cs="Traditional Arabic"/>
          <w:sz w:val="36"/>
          <w:szCs w:val="36"/>
          <w:rtl/>
          <w:lang w:bidi="ar-EG"/>
        </w:rPr>
        <w:t>بناء على ذلك ينفسخ نكاحهما.</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 xml:space="preserve">ولذلك قال: </w:t>
      </w:r>
      <w:r w:rsidRPr="006D194F">
        <w:rPr>
          <w:rFonts w:ascii="Traditional Arabic" w:hAnsi="Traditional Arabic" w:cs="Traditional Arabic"/>
          <w:color w:val="0000CC"/>
          <w:sz w:val="36"/>
          <w:szCs w:val="36"/>
          <w:rtl/>
          <w:lang w:bidi="ar-EG"/>
        </w:rPr>
        <w:t>(وَلَهُ نِكَاحُ مَن شَاءَ مِنَ الصَّغيرَتَينِ)</w:t>
      </w:r>
      <w:r w:rsidR="0066090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لأن</w:t>
      </w:r>
      <w:r w:rsidR="0066090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ال</w:t>
      </w:r>
      <w:r w:rsidR="0066090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م</w:t>
      </w:r>
      <w:r w:rsidR="0066090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ح</w:t>
      </w:r>
      <w:r w:rsidR="0066090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ر</w:t>
      </w:r>
      <w:r w:rsidR="0066090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م ه</w:t>
      </w:r>
      <w:r w:rsidR="0066090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و الجمع</w:t>
      </w:r>
      <w:r w:rsidR="0066090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بينهما، فإذ</w:t>
      </w:r>
      <w:r w:rsidR="0066090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 ت</w:t>
      </w:r>
      <w:r w:rsidR="0066090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ز</w:t>
      </w:r>
      <w:r w:rsidR="0066090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و</w:t>
      </w:r>
      <w:r w:rsidR="0066090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ج</w:t>
      </w:r>
      <w:r w:rsidR="0066090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بعد ذلك واحدة منهما جازَ.</w:t>
      </w:r>
    </w:p>
    <w:p w:rsidR="00123385" w:rsidRPr="006D194F" w:rsidRDefault="00123385" w:rsidP="001E728D">
      <w:pPr>
        <w:spacing w:before="120" w:after="0" w:line="240" w:lineRule="auto"/>
        <w:ind w:firstLine="720"/>
        <w:jc w:val="both"/>
        <w:rPr>
          <w:rFonts w:ascii="Traditional Arabic" w:hAnsi="Traditional Arabic" w:cs="Traditional Arabic"/>
          <w:sz w:val="36"/>
          <w:szCs w:val="36"/>
          <w:rtl/>
          <w:lang w:bidi="ar-EG"/>
        </w:rPr>
      </w:pP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w:t>
      </w:r>
      <w:r w:rsidRPr="006D194F">
        <w:rPr>
          <w:rFonts w:ascii="Traditional Arabic" w:hAnsi="Traditional Arabic" w:cs="Traditional Arabic"/>
          <w:color w:val="0000CC"/>
          <w:sz w:val="36"/>
          <w:szCs w:val="36"/>
          <w:rtl/>
          <w:lang w:bidi="ar-EG"/>
        </w:rPr>
        <w:t>(وَإِنْ كُنَّ ثَلاَثاً فَأَرْضَعَتْهُنَّ مُنْفَرِدَاتٍ، حَرُمَتِ اْلكُبْرى، وَانْفَسَخَ نِكَاحُ الْمُرْضَعَتَيْنِ أَوَّلاً، وَثَبَتَ نِكَاحُ الثَّالِثَةِ)</w:t>
      </w:r>
      <w:r w:rsidRPr="006D194F">
        <w:rPr>
          <w:rFonts w:ascii="Traditional Arabic" w:hAnsi="Traditional Arabic" w:cs="Traditional Arabic"/>
          <w:sz w:val="36"/>
          <w:szCs w:val="36"/>
          <w:rtl/>
          <w:lang w:bidi="ar-EG"/>
        </w:rPr>
        <w:t>}.</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يعني لو كانت قد أرضعت ثلاث، فسيكنَّ أخوات من الر</w:t>
      </w:r>
      <w:r w:rsidR="0012338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ضاع، ولكن لمَّا أرضعت الاثنتين الأوليين انفسخ الن</w:t>
      </w:r>
      <w:r w:rsidR="0012338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كاح، فلم</w:t>
      </w:r>
      <w:r w:rsidR="0012338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 انفسخ الن</w:t>
      </w:r>
      <w:r w:rsidR="0012338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كاح و</w:t>
      </w:r>
      <w:r w:rsidR="0012338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ق</w:t>
      </w:r>
      <w:r w:rsidR="0012338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ع</w:t>
      </w:r>
      <w:r w:rsidR="0012338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ر</w:t>
      </w:r>
      <w:r w:rsidR="0012338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ض</w:t>
      </w:r>
      <w:r w:rsidR="0012338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اع الث</w:t>
      </w:r>
      <w:r w:rsidR="0012338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الثة حال كونها م</w:t>
      </w:r>
      <w:r w:rsidR="0012338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نفردة وليس لها أخت من الر</w:t>
      </w:r>
      <w:r w:rsidR="0012338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ضاع زوجة له، فبناء على ذلك يصح نكاحه من الث</w:t>
      </w:r>
      <w:r w:rsidR="0012338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الثة</w:t>
      </w:r>
      <w:r w:rsidR="0012338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لأن</w:t>
      </w:r>
      <w:r w:rsidR="0012338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 حينَ رضاعها لم يكن قد جمع بين أختين من الر</w:t>
      </w:r>
      <w:r w:rsidR="0012338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ضاع </w:t>
      </w:r>
      <w:r w:rsidR="00720CC4" w:rsidRPr="006D194F">
        <w:rPr>
          <w:rFonts w:ascii="Traditional Arabic" w:hAnsi="Traditional Arabic" w:cs="Traditional Arabic"/>
          <w:sz w:val="36"/>
          <w:szCs w:val="36"/>
          <w:rtl/>
          <w:lang w:bidi="ar-EG"/>
        </w:rPr>
        <w:t>باعتبار أن</w:t>
      </w:r>
      <w:r w:rsidR="00123385" w:rsidRPr="006D194F">
        <w:rPr>
          <w:rFonts w:ascii="Traditional Arabic" w:hAnsi="Traditional Arabic" w:cs="Traditional Arabic" w:hint="cs"/>
          <w:sz w:val="36"/>
          <w:szCs w:val="36"/>
          <w:rtl/>
          <w:lang w:bidi="ar-EG"/>
        </w:rPr>
        <w:t>َّ</w:t>
      </w:r>
      <w:r w:rsidR="00720CC4" w:rsidRPr="006D194F">
        <w:rPr>
          <w:rFonts w:ascii="Traditional Arabic" w:hAnsi="Traditional Arabic" w:cs="Traditional Arabic"/>
          <w:sz w:val="36"/>
          <w:szCs w:val="36"/>
          <w:rtl/>
          <w:lang w:bidi="ar-EG"/>
        </w:rPr>
        <w:t>هما لمَّا أُرضِعتَا و</w:t>
      </w:r>
      <w:r w:rsidR="00720CC4" w:rsidRPr="006D194F">
        <w:rPr>
          <w:rFonts w:ascii="Traditional Arabic" w:hAnsi="Traditional Arabic" w:cs="Traditional Arabic" w:hint="cs"/>
          <w:sz w:val="36"/>
          <w:szCs w:val="36"/>
          <w:rtl/>
          <w:lang w:bidi="ar-EG"/>
        </w:rPr>
        <w:t>أ</w:t>
      </w:r>
      <w:r w:rsidRPr="006D194F">
        <w:rPr>
          <w:rFonts w:ascii="Traditional Arabic" w:hAnsi="Traditional Arabic" w:cs="Traditional Arabic"/>
          <w:sz w:val="36"/>
          <w:szCs w:val="36"/>
          <w:rtl/>
          <w:lang w:bidi="ar-EG"/>
        </w:rPr>
        <w:t>كملت الر</w:t>
      </w:r>
      <w:r w:rsidR="0012338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ض</w:t>
      </w:r>
      <w:r w:rsidR="00720CC4" w:rsidRPr="006D194F">
        <w:rPr>
          <w:rFonts w:ascii="Traditional Arabic" w:hAnsi="Traditional Arabic" w:cs="Traditional Arabic"/>
          <w:sz w:val="36"/>
          <w:szCs w:val="36"/>
          <w:rtl/>
          <w:lang w:bidi="ar-EG"/>
        </w:rPr>
        <w:t>ع</w:t>
      </w:r>
      <w:r w:rsidRPr="006D194F">
        <w:rPr>
          <w:rFonts w:ascii="Traditional Arabic" w:hAnsi="Traditional Arabic" w:cs="Traditional Arabic"/>
          <w:sz w:val="36"/>
          <w:szCs w:val="36"/>
          <w:rtl/>
          <w:lang w:bidi="ar-EG"/>
        </w:rPr>
        <w:t>ات الخمس انفسخ نكاحهما، فوقع رضاع الأخيرة التي كانت بنتًا لهذه الأم التي هي زوجته وانفسخ نكاحها، فصارت زوجة له</w:t>
      </w:r>
      <w:r w:rsidR="0012338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لأن</w:t>
      </w:r>
      <w:r w:rsidR="00123385" w:rsidRPr="006D194F">
        <w:rPr>
          <w:rFonts w:ascii="Traditional Arabic" w:hAnsi="Traditional Arabic" w:cs="Traditional Arabic" w:hint="cs"/>
          <w:sz w:val="36"/>
          <w:szCs w:val="36"/>
          <w:rtl/>
          <w:lang w:bidi="ar-EG"/>
        </w:rPr>
        <w:t>َّ</w:t>
      </w:r>
      <w:r w:rsidR="00720CC4" w:rsidRPr="006D194F">
        <w:rPr>
          <w:rFonts w:ascii="Traditional Arabic" w:hAnsi="Traditional Arabic" w:cs="Traditional Arabic"/>
          <w:sz w:val="36"/>
          <w:szCs w:val="36"/>
          <w:rtl/>
          <w:lang w:bidi="ar-EG"/>
        </w:rPr>
        <w:t>ه لم يدخل ب</w:t>
      </w:r>
      <w:r w:rsidR="00123385" w:rsidRPr="006D194F">
        <w:rPr>
          <w:rFonts w:ascii="Traditional Arabic" w:hAnsi="Traditional Arabic" w:cs="Traditional Arabic" w:hint="cs"/>
          <w:sz w:val="36"/>
          <w:szCs w:val="36"/>
          <w:rtl/>
          <w:lang w:bidi="ar-EG"/>
        </w:rPr>
        <w:t>ِ</w:t>
      </w:r>
      <w:r w:rsidR="00720CC4" w:rsidRPr="006D194F">
        <w:rPr>
          <w:rFonts w:ascii="Traditional Arabic" w:hAnsi="Traditional Arabic" w:cs="Traditional Arabic" w:hint="cs"/>
          <w:sz w:val="36"/>
          <w:szCs w:val="36"/>
          <w:rtl/>
          <w:lang w:bidi="ar-EG"/>
        </w:rPr>
        <w:t>أ</w:t>
      </w:r>
      <w:r w:rsidR="0012338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م</w:t>
      </w:r>
      <w:r w:rsidR="0012338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ها، ولأن</w:t>
      </w:r>
      <w:r w:rsidR="0012338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اللاتي معها قد انفسخ نكاحهنَّ، فلم يجتمع في حقه أنه جمعَ بين أخواتٍ م</w:t>
      </w:r>
      <w:r w:rsidR="0012338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w:t>
      </w:r>
      <w:r w:rsidR="0012338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الر</w:t>
      </w:r>
      <w:r w:rsidR="0012338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ضاعة.</w:t>
      </w:r>
    </w:p>
    <w:p w:rsidR="00123385"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color w:val="0000CC"/>
          <w:sz w:val="36"/>
          <w:szCs w:val="36"/>
          <w:u w:val="dotDash" w:color="FF0000"/>
          <w:rtl/>
          <w:lang w:bidi="ar-EG"/>
        </w:rPr>
        <w:t>وهذه المسائل فيها شيء</w:t>
      </w:r>
      <w:r w:rsidR="00123385" w:rsidRPr="006D194F">
        <w:rPr>
          <w:rFonts w:ascii="Traditional Arabic" w:hAnsi="Traditional Arabic" w:cs="Traditional Arabic" w:hint="cs"/>
          <w:color w:val="0000CC"/>
          <w:sz w:val="36"/>
          <w:szCs w:val="36"/>
          <w:u w:val="dotDash" w:color="FF0000"/>
          <w:rtl/>
          <w:lang w:bidi="ar-EG"/>
        </w:rPr>
        <w:t>ٌ</w:t>
      </w:r>
      <w:r w:rsidRPr="006D194F">
        <w:rPr>
          <w:rFonts w:ascii="Traditional Arabic" w:hAnsi="Traditional Arabic" w:cs="Traditional Arabic"/>
          <w:color w:val="0000CC"/>
          <w:sz w:val="36"/>
          <w:szCs w:val="36"/>
          <w:u w:val="dotDash" w:color="FF0000"/>
          <w:rtl/>
          <w:lang w:bidi="ar-EG"/>
        </w:rPr>
        <w:t xml:space="preserve"> م</w:t>
      </w:r>
      <w:r w:rsidR="00123385" w:rsidRPr="006D194F">
        <w:rPr>
          <w:rFonts w:ascii="Traditional Arabic" w:hAnsi="Traditional Arabic" w:cs="Traditional Arabic" w:hint="cs"/>
          <w:color w:val="0000CC"/>
          <w:sz w:val="36"/>
          <w:szCs w:val="36"/>
          <w:u w:val="dotDash" w:color="FF0000"/>
          <w:rtl/>
          <w:lang w:bidi="ar-EG"/>
        </w:rPr>
        <w:t>ِ</w:t>
      </w:r>
      <w:r w:rsidRPr="006D194F">
        <w:rPr>
          <w:rFonts w:ascii="Traditional Arabic" w:hAnsi="Traditional Arabic" w:cs="Traditional Arabic"/>
          <w:color w:val="0000CC"/>
          <w:sz w:val="36"/>
          <w:szCs w:val="36"/>
          <w:u w:val="dotDash" w:color="FF0000"/>
          <w:rtl/>
          <w:lang w:bidi="ar-EG"/>
        </w:rPr>
        <w:t>ن الص</w:t>
      </w:r>
      <w:r w:rsidR="00123385" w:rsidRPr="006D194F">
        <w:rPr>
          <w:rFonts w:ascii="Traditional Arabic" w:hAnsi="Traditional Arabic" w:cs="Traditional Arabic" w:hint="cs"/>
          <w:color w:val="0000CC"/>
          <w:sz w:val="36"/>
          <w:szCs w:val="36"/>
          <w:u w:val="dotDash" w:color="FF0000"/>
          <w:rtl/>
          <w:lang w:bidi="ar-EG"/>
        </w:rPr>
        <w:t>ُّ</w:t>
      </w:r>
      <w:r w:rsidRPr="006D194F">
        <w:rPr>
          <w:rFonts w:ascii="Traditional Arabic" w:hAnsi="Traditional Arabic" w:cs="Traditional Arabic"/>
          <w:color w:val="0000CC"/>
          <w:sz w:val="36"/>
          <w:szCs w:val="36"/>
          <w:u w:val="dotDash" w:color="FF0000"/>
          <w:rtl/>
          <w:lang w:bidi="ar-EG"/>
        </w:rPr>
        <w:t>عوبة، ولكن سأقول لكم شيئًا</w:t>
      </w:r>
      <w:r w:rsidRPr="006D194F">
        <w:rPr>
          <w:rFonts w:ascii="Traditional Arabic" w:hAnsi="Traditional Arabic" w:cs="Traditional Arabic"/>
          <w:sz w:val="36"/>
          <w:szCs w:val="36"/>
          <w:rtl/>
          <w:lang w:bidi="ar-EG"/>
        </w:rPr>
        <w:t xml:space="preserve">: </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ليس بالض</w:t>
      </w:r>
      <w:r w:rsidR="0012338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رورة أن تفهموا كل المسائل على دقَّةٍ كاملة، ولكن حسبكم أن</w:t>
      </w:r>
      <w:r w:rsidR="0012338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كم فهمتم أصل الباب، وطريقة نظر الفقهاء، ث</w:t>
      </w:r>
      <w:r w:rsidR="0012338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م</w:t>
      </w:r>
      <w:r w:rsidR="0012338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بعد ذلك قد يكون في المسائل شيء م</w:t>
      </w:r>
      <w:r w:rsidR="0012338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 الصعوبة، وقبل الحلقة فتحت الكتاب وقرأت مسألة، فانغلقت عليَّ سبحان الله! ولكن لمَّا تأمَّلناها قليلًا اتَّضحت، وأنا أقصد بهذا أن</w:t>
      </w:r>
      <w:r w:rsidR="0012338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هذه المسائل فيها شيءٌ من الوعورة وشيءٌ م</w:t>
      </w:r>
      <w:r w:rsidR="009A032F"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 الف</w:t>
      </w:r>
      <w:r w:rsidR="009A032F"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روقات الدَّقيقة جدًّا، فإذا فاتت على المتعلم في أوَّلِ وهلةٍ فلا ي</w:t>
      </w:r>
      <w:r w:rsidR="00A5719B"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قلق، فإن</w:t>
      </w:r>
      <w:r w:rsidR="00A5719B"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ما هذا هو العلم، وقد يكون منه ظاهرٌ جليٌّ يُفهَم لأول وهلة، وقد يكون من</w:t>
      </w:r>
      <w:r w:rsidR="00F04B06" w:rsidRPr="006D194F">
        <w:rPr>
          <w:rFonts w:ascii="Traditional Arabic" w:hAnsi="Traditional Arabic" w:cs="Traditional Arabic"/>
          <w:sz w:val="36"/>
          <w:szCs w:val="36"/>
          <w:rtl/>
          <w:lang w:bidi="ar-EG"/>
        </w:rPr>
        <w:t>ه دقيقٌ خفي يُفهم في المر</w:t>
      </w:r>
      <w:r w:rsidR="00A5719B" w:rsidRPr="006D194F">
        <w:rPr>
          <w:rFonts w:ascii="Traditional Arabic" w:hAnsi="Traditional Arabic" w:cs="Traditional Arabic" w:hint="cs"/>
          <w:sz w:val="36"/>
          <w:szCs w:val="36"/>
          <w:rtl/>
          <w:lang w:bidi="ar-EG"/>
        </w:rPr>
        <w:t>َّ</w:t>
      </w:r>
      <w:r w:rsidR="00F04B06" w:rsidRPr="006D194F">
        <w:rPr>
          <w:rFonts w:ascii="Traditional Arabic" w:hAnsi="Traditional Arabic" w:cs="Traditional Arabic"/>
          <w:sz w:val="36"/>
          <w:szCs w:val="36"/>
          <w:rtl/>
          <w:lang w:bidi="ar-EG"/>
        </w:rPr>
        <w:t>ة</w:t>
      </w:r>
      <w:r w:rsidR="00A5719B" w:rsidRPr="006D194F">
        <w:rPr>
          <w:rFonts w:ascii="Traditional Arabic" w:hAnsi="Traditional Arabic" w:cs="Traditional Arabic" w:hint="cs"/>
          <w:sz w:val="36"/>
          <w:szCs w:val="36"/>
          <w:rtl/>
          <w:lang w:bidi="ar-EG"/>
        </w:rPr>
        <w:t>ِ</w:t>
      </w:r>
      <w:r w:rsidR="00F04B06" w:rsidRPr="006D194F">
        <w:rPr>
          <w:rFonts w:ascii="Traditional Arabic" w:hAnsi="Traditional Arabic" w:cs="Traditional Arabic"/>
          <w:sz w:val="36"/>
          <w:szCs w:val="36"/>
          <w:rtl/>
          <w:lang w:bidi="ar-EG"/>
        </w:rPr>
        <w:t xml:space="preserve"> الث</w:t>
      </w:r>
      <w:r w:rsidR="00A5719B" w:rsidRPr="006D194F">
        <w:rPr>
          <w:rFonts w:ascii="Traditional Arabic" w:hAnsi="Traditional Arabic" w:cs="Traditional Arabic" w:hint="cs"/>
          <w:sz w:val="36"/>
          <w:szCs w:val="36"/>
          <w:rtl/>
          <w:lang w:bidi="ar-EG"/>
        </w:rPr>
        <w:t>َّ</w:t>
      </w:r>
      <w:r w:rsidR="00F04B06" w:rsidRPr="006D194F">
        <w:rPr>
          <w:rFonts w:ascii="Traditional Arabic" w:hAnsi="Traditional Arabic" w:cs="Traditional Arabic"/>
          <w:sz w:val="36"/>
          <w:szCs w:val="36"/>
          <w:rtl/>
          <w:lang w:bidi="ar-EG"/>
        </w:rPr>
        <w:t>ا</w:t>
      </w:r>
      <w:r w:rsidRPr="006D194F">
        <w:rPr>
          <w:rFonts w:ascii="Traditional Arabic" w:hAnsi="Traditional Arabic" w:cs="Traditional Arabic"/>
          <w:sz w:val="36"/>
          <w:szCs w:val="36"/>
          <w:rtl/>
          <w:lang w:bidi="ar-EG"/>
        </w:rPr>
        <w:t>نية أو الث</w:t>
      </w:r>
      <w:r w:rsidR="00A5719B"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الثة، أو يُفهَم ف</w:t>
      </w:r>
      <w:r w:rsidR="00A5719B"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همًا م</w:t>
      </w:r>
      <w:r w:rsidR="00A5719B"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توسِّطًا -يعني م</w:t>
      </w:r>
      <w:r w:rsidR="00A5719B"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تعرضًا للإشكال- لا يستطيع الإنسان أن يحكم به، ث</w:t>
      </w:r>
      <w:r w:rsidR="00A5719B"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م</w:t>
      </w:r>
      <w:r w:rsidR="00A5719B"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يتبيَّن له، ومثل هذه</w:t>
      </w:r>
      <w:r w:rsidR="00F04B06" w:rsidRPr="006D194F">
        <w:rPr>
          <w:rFonts w:ascii="Traditional Arabic" w:hAnsi="Traditional Arabic" w:cs="Traditional Arabic"/>
          <w:sz w:val="36"/>
          <w:szCs w:val="36"/>
          <w:rtl/>
          <w:lang w:bidi="ar-EG"/>
        </w:rPr>
        <w:t xml:space="preserve"> الش</w:t>
      </w:r>
      <w:r w:rsidR="00A5719B" w:rsidRPr="006D194F">
        <w:rPr>
          <w:rFonts w:ascii="Traditional Arabic" w:hAnsi="Traditional Arabic" w:cs="Traditional Arabic" w:hint="cs"/>
          <w:sz w:val="36"/>
          <w:szCs w:val="36"/>
          <w:rtl/>
          <w:lang w:bidi="ar-EG"/>
        </w:rPr>
        <w:t>َّا</w:t>
      </w:r>
      <w:r w:rsidRPr="006D194F">
        <w:rPr>
          <w:rFonts w:ascii="Traditional Arabic" w:hAnsi="Traditional Arabic" w:cs="Traditional Arabic"/>
          <w:sz w:val="36"/>
          <w:szCs w:val="36"/>
          <w:rtl/>
          <w:lang w:bidi="ar-EG"/>
        </w:rPr>
        <w:t>شة، فهذه الش</w:t>
      </w:r>
      <w:r w:rsidR="00A5719B"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اشة أول ما تبدأ يكون اللون أبيض</w:t>
      </w:r>
      <w:r w:rsidR="00F04B06" w:rsidRPr="006D194F">
        <w:rPr>
          <w:rFonts w:ascii="Traditional Arabic" w:hAnsi="Traditional Arabic" w:cs="Traditional Arabic" w:hint="cs"/>
          <w:sz w:val="36"/>
          <w:szCs w:val="36"/>
          <w:rtl/>
          <w:lang w:bidi="ar-EG"/>
        </w:rPr>
        <w:t>ًا</w:t>
      </w:r>
      <w:r w:rsidRPr="006D194F">
        <w:rPr>
          <w:rFonts w:ascii="Traditional Arabic" w:hAnsi="Traditional Arabic" w:cs="Traditional Arabic"/>
          <w:sz w:val="36"/>
          <w:szCs w:val="36"/>
          <w:rtl/>
          <w:lang w:bidi="ar-EG"/>
        </w:rPr>
        <w:t xml:space="preserve"> وأسود</w:t>
      </w:r>
      <w:r w:rsidR="00F04B06" w:rsidRPr="006D194F">
        <w:rPr>
          <w:rFonts w:ascii="Traditional Arabic" w:hAnsi="Traditional Arabic" w:cs="Traditional Arabic" w:hint="cs"/>
          <w:sz w:val="36"/>
          <w:szCs w:val="36"/>
          <w:rtl/>
          <w:lang w:bidi="ar-EG"/>
        </w:rPr>
        <w:t>ًا</w:t>
      </w:r>
      <w:r w:rsidRPr="006D194F">
        <w:rPr>
          <w:rFonts w:ascii="Traditional Arabic" w:hAnsi="Traditional Arabic" w:cs="Traditional Arabic"/>
          <w:sz w:val="36"/>
          <w:szCs w:val="36"/>
          <w:rtl/>
          <w:lang w:bidi="ar-EG"/>
        </w:rPr>
        <w:t>، ث</w:t>
      </w:r>
      <w:r w:rsidR="00A5719B"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م</w:t>
      </w:r>
      <w:r w:rsidR="00A5719B"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بعد ذلك </w:t>
      </w:r>
      <w:r w:rsidRPr="006D194F">
        <w:rPr>
          <w:rFonts w:ascii="Traditional Arabic" w:hAnsi="Traditional Arabic" w:cs="Traditional Arabic"/>
          <w:sz w:val="36"/>
          <w:szCs w:val="36"/>
          <w:rtl/>
          <w:lang w:bidi="ar-EG"/>
        </w:rPr>
        <w:lastRenderedPageBreak/>
        <w:t>تكون بالصَّفاء الكامل، فأحيانًا تكون بعض المسائل عندك مثل الش</w:t>
      </w:r>
      <w:r w:rsidR="00A5719B"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اشة التي فيها شيء من عدم الوضوح.</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ومسائل الر</w:t>
      </w:r>
      <w:r w:rsidR="00A5719B"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ضاع كثيرة الوقوع، فيحتاج الن</w:t>
      </w:r>
      <w:r w:rsidR="00A5719B"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اس لبياناه</w:t>
      </w:r>
      <w:r w:rsidR="00F04B06" w:rsidRPr="006D194F">
        <w:rPr>
          <w:rFonts w:ascii="Traditional Arabic" w:hAnsi="Traditional Arabic" w:cs="Traditional Arabic" w:hint="cs"/>
          <w:sz w:val="36"/>
          <w:szCs w:val="36"/>
          <w:rtl/>
          <w:lang w:bidi="ar-EG"/>
        </w:rPr>
        <w:t>ا</w:t>
      </w:r>
      <w:r w:rsidRPr="006D194F">
        <w:rPr>
          <w:rFonts w:ascii="Traditional Arabic" w:hAnsi="Traditional Arabic" w:cs="Traditional Arabic"/>
          <w:sz w:val="36"/>
          <w:szCs w:val="36"/>
          <w:rtl/>
          <w:lang w:bidi="ar-EG"/>
        </w:rPr>
        <w:t>، ولكن هذه الص</w:t>
      </w:r>
      <w:r w:rsidR="00A5719B"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ور بخصوصها، كأن يتزوج شخص صغيرة، ثم ترضع هذه الصغيرة...، هذه قليلة الوقوع، ولكن م</w:t>
      </w:r>
      <w:r w:rsidR="00A5719B"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ث</w:t>
      </w:r>
      <w:r w:rsidR="00A5719B"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ل</w:t>
      </w:r>
      <w:r w:rsidR="00A5719B"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م</w:t>
      </w:r>
      <w:r w:rsidR="00A5719B"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 قلت لكم</w:t>
      </w:r>
      <w:r w:rsidR="00A5719B"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w:t>
      </w:r>
      <w:r w:rsidR="00A5719B" w:rsidRPr="006D194F">
        <w:rPr>
          <w:rFonts w:ascii="Traditional Arabic" w:hAnsi="Traditional Arabic" w:cs="Traditional Arabic" w:hint="cs"/>
          <w:sz w:val="36"/>
          <w:szCs w:val="36"/>
          <w:rtl/>
          <w:lang w:bidi="ar-EG"/>
        </w:rPr>
        <w:t>إ</w:t>
      </w:r>
      <w:r w:rsidRPr="006D194F">
        <w:rPr>
          <w:rFonts w:ascii="Traditional Arabic" w:hAnsi="Traditional Arabic" w:cs="Traditional Arabic"/>
          <w:sz w:val="36"/>
          <w:szCs w:val="36"/>
          <w:rtl/>
          <w:lang w:bidi="ar-EG"/>
        </w:rPr>
        <w:t>ن</w:t>
      </w:r>
      <w:r w:rsidR="00A5719B"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فائدتها عظيمة، </w:t>
      </w:r>
      <w:r w:rsidR="00A5719B" w:rsidRPr="006D194F">
        <w:rPr>
          <w:rFonts w:ascii="Traditional Arabic" w:hAnsi="Traditional Arabic" w:cs="Traditional Arabic" w:hint="cs"/>
          <w:sz w:val="36"/>
          <w:szCs w:val="36"/>
          <w:rtl/>
          <w:lang w:bidi="ar-EG"/>
        </w:rPr>
        <w:t>فهي</w:t>
      </w:r>
      <w:r w:rsidRPr="006D194F">
        <w:rPr>
          <w:rFonts w:ascii="Traditional Arabic" w:hAnsi="Traditional Arabic" w:cs="Traditional Arabic"/>
          <w:sz w:val="36"/>
          <w:szCs w:val="36"/>
          <w:rtl/>
          <w:lang w:bidi="ar-EG"/>
        </w:rPr>
        <w:t xml:space="preserve"> تقوي ملَكَة الطالب الفقهيَّة، وتفتق ذهنه.</w:t>
      </w:r>
    </w:p>
    <w:p w:rsidR="005148A9" w:rsidRPr="006D194F" w:rsidRDefault="00606F11"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ث</w:t>
      </w:r>
      <w:r w:rsidR="00A5719B"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م</w:t>
      </w:r>
      <w:r w:rsidR="00A5719B"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أي</w:t>
      </w:r>
      <w:r w:rsidRPr="006D194F">
        <w:rPr>
          <w:rFonts w:ascii="Traditional Arabic" w:hAnsi="Traditional Arabic" w:cs="Traditional Arabic" w:hint="cs"/>
          <w:sz w:val="36"/>
          <w:szCs w:val="36"/>
          <w:rtl/>
          <w:lang w:bidi="ar-EG"/>
        </w:rPr>
        <w:t>ضً</w:t>
      </w:r>
      <w:r w:rsidR="005148A9" w:rsidRPr="006D194F">
        <w:rPr>
          <w:rFonts w:ascii="Traditional Arabic" w:hAnsi="Traditional Arabic" w:cs="Traditional Arabic"/>
          <w:sz w:val="36"/>
          <w:szCs w:val="36"/>
          <w:rtl/>
          <w:lang w:bidi="ar-EG"/>
        </w:rPr>
        <w:t>ا من المهم جدًّا أن</w:t>
      </w:r>
      <w:r w:rsidR="00A5719B" w:rsidRPr="006D194F">
        <w:rPr>
          <w:rFonts w:ascii="Traditional Arabic" w:hAnsi="Traditional Arabic" w:cs="Traditional Arabic" w:hint="cs"/>
          <w:sz w:val="36"/>
          <w:szCs w:val="36"/>
          <w:rtl/>
          <w:lang w:bidi="ar-EG"/>
        </w:rPr>
        <w:t>َّ</w:t>
      </w:r>
      <w:r w:rsidR="005148A9" w:rsidRPr="006D194F">
        <w:rPr>
          <w:rFonts w:ascii="Traditional Arabic" w:hAnsi="Traditional Arabic" w:cs="Traditional Arabic"/>
          <w:sz w:val="36"/>
          <w:szCs w:val="36"/>
          <w:rtl/>
          <w:lang w:bidi="ar-EG"/>
        </w:rPr>
        <w:t xml:space="preserve"> طالب الفقه والعلم ينبغي أ</w:t>
      </w:r>
      <w:r w:rsidR="00A5719B" w:rsidRPr="006D194F">
        <w:rPr>
          <w:rFonts w:ascii="Traditional Arabic" w:hAnsi="Traditional Arabic" w:cs="Traditional Arabic" w:hint="cs"/>
          <w:sz w:val="36"/>
          <w:szCs w:val="36"/>
          <w:rtl/>
          <w:lang w:bidi="ar-EG"/>
        </w:rPr>
        <w:t>َ</w:t>
      </w:r>
      <w:r w:rsidR="005148A9" w:rsidRPr="006D194F">
        <w:rPr>
          <w:rFonts w:ascii="Traditional Arabic" w:hAnsi="Traditional Arabic" w:cs="Traditional Arabic"/>
          <w:sz w:val="36"/>
          <w:szCs w:val="36"/>
          <w:rtl/>
          <w:lang w:bidi="ar-EG"/>
        </w:rPr>
        <w:t>ل</w:t>
      </w:r>
      <w:r w:rsidR="00A5719B" w:rsidRPr="006D194F">
        <w:rPr>
          <w:rFonts w:ascii="Traditional Arabic" w:hAnsi="Traditional Arabic" w:cs="Traditional Arabic" w:hint="cs"/>
          <w:sz w:val="36"/>
          <w:szCs w:val="36"/>
          <w:rtl/>
          <w:lang w:bidi="ar-EG"/>
        </w:rPr>
        <w:t>َّ</w:t>
      </w:r>
      <w:r w:rsidR="005148A9" w:rsidRPr="006D194F">
        <w:rPr>
          <w:rFonts w:ascii="Traditional Arabic" w:hAnsi="Traditional Arabic" w:cs="Traditional Arabic"/>
          <w:sz w:val="36"/>
          <w:szCs w:val="36"/>
          <w:rtl/>
          <w:lang w:bidi="ar-EG"/>
        </w:rPr>
        <w:t>ا يحصر نفسه بالوقائع التي يراها في مجتمعه</w:t>
      </w:r>
      <w:r w:rsidR="00A5719B" w:rsidRPr="006D194F">
        <w:rPr>
          <w:rFonts w:ascii="Traditional Arabic" w:hAnsi="Traditional Arabic" w:cs="Traditional Arabic" w:hint="cs"/>
          <w:sz w:val="36"/>
          <w:szCs w:val="36"/>
          <w:rtl/>
          <w:lang w:bidi="ar-EG"/>
        </w:rPr>
        <w:t>؛</w:t>
      </w:r>
      <w:r w:rsidR="005148A9" w:rsidRPr="006D194F">
        <w:rPr>
          <w:rFonts w:ascii="Traditional Arabic" w:hAnsi="Traditional Arabic" w:cs="Traditional Arabic"/>
          <w:sz w:val="36"/>
          <w:szCs w:val="36"/>
          <w:rtl/>
          <w:lang w:bidi="ar-EG"/>
        </w:rPr>
        <w:t xml:space="preserve"> لأنَّ الفقه لم يوجَد لمجتمع م</w:t>
      </w:r>
      <w:r w:rsidR="00A5719B" w:rsidRPr="006D194F">
        <w:rPr>
          <w:rFonts w:ascii="Traditional Arabic" w:hAnsi="Traditional Arabic" w:cs="Traditional Arabic" w:hint="cs"/>
          <w:sz w:val="36"/>
          <w:szCs w:val="36"/>
          <w:rtl/>
          <w:lang w:bidi="ar-EG"/>
        </w:rPr>
        <w:t>ِ</w:t>
      </w:r>
      <w:r w:rsidR="005148A9" w:rsidRPr="006D194F">
        <w:rPr>
          <w:rFonts w:ascii="Traditional Arabic" w:hAnsi="Traditional Arabic" w:cs="Traditional Arabic"/>
          <w:sz w:val="36"/>
          <w:szCs w:val="36"/>
          <w:rtl/>
          <w:lang w:bidi="ar-EG"/>
        </w:rPr>
        <w:t>صر أو المغرب أو إندونيسيا أو السعودية؛ الفقه جاء للمسلمين أجمعين على اختلاف ب</w:t>
      </w:r>
      <w:r w:rsidR="00A5719B" w:rsidRPr="006D194F">
        <w:rPr>
          <w:rFonts w:ascii="Traditional Arabic" w:hAnsi="Traditional Arabic" w:cs="Traditional Arabic" w:hint="cs"/>
          <w:sz w:val="36"/>
          <w:szCs w:val="36"/>
          <w:rtl/>
          <w:lang w:bidi="ar-EG"/>
        </w:rPr>
        <w:t>ُ</w:t>
      </w:r>
      <w:r w:rsidR="005148A9" w:rsidRPr="006D194F">
        <w:rPr>
          <w:rFonts w:ascii="Traditional Arabic" w:hAnsi="Traditional Arabic" w:cs="Traditional Arabic"/>
          <w:sz w:val="36"/>
          <w:szCs w:val="36"/>
          <w:rtl/>
          <w:lang w:bidi="ar-EG"/>
        </w:rPr>
        <w:t>لدانهم، واختلاف أزمانهم، فما لا تجده أو تعالجه في مجتمعك قد يكون في مجتمع</w:t>
      </w:r>
      <w:r w:rsidR="00A5719B" w:rsidRPr="006D194F">
        <w:rPr>
          <w:rFonts w:ascii="Traditional Arabic" w:hAnsi="Traditional Arabic" w:cs="Traditional Arabic" w:hint="cs"/>
          <w:sz w:val="36"/>
          <w:szCs w:val="36"/>
          <w:rtl/>
          <w:lang w:bidi="ar-EG"/>
        </w:rPr>
        <w:t>ٍ</w:t>
      </w:r>
      <w:r w:rsidR="005148A9" w:rsidRPr="006D194F">
        <w:rPr>
          <w:rFonts w:ascii="Traditional Arabic" w:hAnsi="Traditional Arabic" w:cs="Traditional Arabic"/>
          <w:sz w:val="36"/>
          <w:szCs w:val="36"/>
          <w:rtl/>
          <w:lang w:bidi="ar-EG"/>
        </w:rPr>
        <w:t xml:space="preserve"> آخر ظاهرًا جليًّا، فلابدَّ أن ي</w:t>
      </w:r>
      <w:r w:rsidR="00A5719B" w:rsidRPr="006D194F">
        <w:rPr>
          <w:rFonts w:ascii="Traditional Arabic" w:hAnsi="Traditional Arabic" w:cs="Traditional Arabic" w:hint="cs"/>
          <w:sz w:val="36"/>
          <w:szCs w:val="36"/>
          <w:rtl/>
          <w:lang w:bidi="ar-EG"/>
        </w:rPr>
        <w:t>َ</w:t>
      </w:r>
      <w:r w:rsidR="005148A9" w:rsidRPr="006D194F">
        <w:rPr>
          <w:rFonts w:ascii="Traditional Arabic" w:hAnsi="Traditional Arabic" w:cs="Traditional Arabic"/>
          <w:sz w:val="36"/>
          <w:szCs w:val="36"/>
          <w:rtl/>
          <w:lang w:bidi="ar-EG"/>
        </w:rPr>
        <w:t>ت</w:t>
      </w:r>
      <w:r w:rsidR="00A5719B" w:rsidRPr="006D194F">
        <w:rPr>
          <w:rFonts w:ascii="Traditional Arabic" w:hAnsi="Traditional Arabic" w:cs="Traditional Arabic" w:hint="cs"/>
          <w:sz w:val="36"/>
          <w:szCs w:val="36"/>
          <w:rtl/>
          <w:lang w:bidi="ar-EG"/>
        </w:rPr>
        <w:t>َّ</w:t>
      </w:r>
      <w:r w:rsidR="005148A9" w:rsidRPr="006D194F">
        <w:rPr>
          <w:rFonts w:ascii="Traditional Arabic" w:hAnsi="Traditional Arabic" w:cs="Traditional Arabic"/>
          <w:sz w:val="36"/>
          <w:szCs w:val="36"/>
          <w:rtl/>
          <w:lang w:bidi="ar-EG"/>
        </w:rPr>
        <w:t>س</w:t>
      </w:r>
      <w:r w:rsidR="00A5719B" w:rsidRPr="006D194F">
        <w:rPr>
          <w:rFonts w:ascii="Traditional Arabic" w:hAnsi="Traditional Arabic" w:cs="Traditional Arabic" w:hint="cs"/>
          <w:sz w:val="36"/>
          <w:szCs w:val="36"/>
          <w:rtl/>
          <w:lang w:bidi="ar-EG"/>
        </w:rPr>
        <w:t>ِ</w:t>
      </w:r>
      <w:r w:rsidR="005148A9" w:rsidRPr="006D194F">
        <w:rPr>
          <w:rFonts w:ascii="Traditional Arabic" w:hAnsi="Traditional Arabic" w:cs="Traditional Arabic"/>
          <w:sz w:val="36"/>
          <w:szCs w:val="36"/>
          <w:rtl/>
          <w:lang w:bidi="ar-EG"/>
        </w:rPr>
        <w:t>ع فهمك لتلك الصورة، ولو ذكر الفقهاء صورة من الصور لا تقرنها بالصورة التي عندك فيضيق فهمك ويُخطئ حكمك في مثل هذه المسائل.</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 xml:space="preserve">{قال -رحمه الله: </w:t>
      </w:r>
      <w:r w:rsidRPr="006D194F">
        <w:rPr>
          <w:rFonts w:ascii="Traditional Arabic" w:hAnsi="Traditional Arabic" w:cs="Traditional Arabic"/>
          <w:color w:val="0000CC"/>
          <w:sz w:val="36"/>
          <w:szCs w:val="36"/>
          <w:rtl/>
          <w:lang w:bidi="ar-EG"/>
        </w:rPr>
        <w:t>(وَإِنْ كَانَ دَخَلَ بِالْكُبْرى، حَرُمَ اْلكُلُّ عَلَيْهِ عَلى اْلأَبَدِ)</w:t>
      </w:r>
      <w:r w:rsidRPr="006D194F">
        <w:rPr>
          <w:rFonts w:ascii="Traditional Arabic" w:hAnsi="Traditional Arabic" w:cs="Traditional Arabic"/>
          <w:sz w:val="36"/>
          <w:szCs w:val="36"/>
          <w:rtl/>
          <w:lang w:bidi="ar-EG"/>
        </w:rPr>
        <w:t>}.</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إذا دخل بالكبرى التي أرضعت هؤلاء الث</w:t>
      </w:r>
      <w:r w:rsidR="00A5719B"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لاث أو الثنتين أو الواحدة -في المسائل المتقدمة- فإنهنَّ سيكنَّ ربائبه من زوجته، فإذا دخل بأمِّهنَّ فلا يجوز له أن ينكحهنَّ بعد ذلك فيبطل النكاح.</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w:t>
      </w:r>
      <w:r w:rsidRPr="006D194F">
        <w:rPr>
          <w:rFonts w:ascii="Traditional Arabic" w:hAnsi="Traditional Arabic" w:cs="Traditional Arabic"/>
          <w:color w:val="0000CC"/>
          <w:sz w:val="36"/>
          <w:szCs w:val="36"/>
          <w:rtl/>
          <w:lang w:bidi="ar-EG"/>
        </w:rPr>
        <w:t>(وَلاَ مَهْرَ لِلْكُبْرى إِنْ كَانَ لَمْ يَدْخُلْ بِهَا)</w:t>
      </w:r>
      <w:r w:rsidRPr="006D194F">
        <w:rPr>
          <w:rFonts w:ascii="Traditional Arabic" w:hAnsi="Traditional Arabic" w:cs="Traditional Arabic"/>
          <w:sz w:val="36"/>
          <w:szCs w:val="36"/>
          <w:rtl/>
          <w:lang w:bidi="ar-EG"/>
        </w:rPr>
        <w:t>}.</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لا</w:t>
      </w:r>
      <w:r w:rsidR="00606F11" w:rsidRPr="006D194F">
        <w:rPr>
          <w:rFonts w:ascii="Traditional Arabic" w:hAnsi="Traditional Arabic" w:cs="Traditional Arabic"/>
          <w:sz w:val="36"/>
          <w:szCs w:val="36"/>
          <w:rtl/>
          <w:lang w:bidi="ar-EG"/>
        </w:rPr>
        <w:t xml:space="preserve"> </w:t>
      </w:r>
      <w:r w:rsidRPr="006D194F">
        <w:rPr>
          <w:rFonts w:ascii="Traditional Arabic" w:hAnsi="Traditional Arabic" w:cs="Traditional Arabic"/>
          <w:sz w:val="36"/>
          <w:szCs w:val="36"/>
          <w:rtl/>
          <w:lang w:bidi="ar-EG"/>
        </w:rPr>
        <w:t>مهر</w:t>
      </w:r>
      <w:r w:rsidR="00A5719B"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لها</w:t>
      </w:r>
      <w:r w:rsidR="00A5719B"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لأن</w:t>
      </w:r>
      <w:r w:rsidR="00A5719B"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ها هي التي تسبَّبت في إفساد نكاحها، هي الآن انفسخ نكاحها باعتبار أن</w:t>
      </w:r>
      <w:r w:rsidR="00A5719B"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ها أرضعت زوجاته، فصارت أمًّا لزوجاته، ولكن هي التي تسببت وأرضعت، فلا م</w:t>
      </w:r>
      <w:r w:rsidR="00A5719B"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هر</w:t>
      </w:r>
      <w:r w:rsidR="00606F11" w:rsidRPr="006D194F">
        <w:rPr>
          <w:rFonts w:ascii="Traditional Arabic" w:hAnsi="Traditional Arabic" w:cs="Traditional Arabic"/>
          <w:sz w:val="36"/>
          <w:szCs w:val="36"/>
          <w:rtl/>
          <w:lang w:bidi="ar-EG"/>
        </w:rPr>
        <w:t xml:space="preserve"> </w:t>
      </w:r>
      <w:r w:rsidRPr="006D194F">
        <w:rPr>
          <w:rFonts w:ascii="Traditional Arabic" w:hAnsi="Traditional Arabic" w:cs="Traditional Arabic"/>
          <w:sz w:val="36"/>
          <w:szCs w:val="36"/>
          <w:rtl/>
          <w:lang w:bidi="ar-EG"/>
        </w:rPr>
        <w:t>لها، والقاعدة عند الفقهاء -على ما سيأتي في باب الصداق: "أن الفسخ إذا كان قبل الد</w:t>
      </w:r>
      <w:r w:rsidR="00A5719B"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خول فإن كان م</w:t>
      </w:r>
      <w:r w:rsidR="005E3788"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 الز</w:t>
      </w:r>
      <w:r w:rsidR="00A5719B"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وجة فلا م</w:t>
      </w:r>
      <w:r w:rsidR="00A5719B"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هر لها، وإن كان من الز</w:t>
      </w:r>
      <w:r w:rsidR="00A5719B"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وج فلها نصف المهر".</w:t>
      </w:r>
    </w:p>
    <w:p w:rsidR="00A5719B" w:rsidRPr="006D194F" w:rsidRDefault="00A5719B" w:rsidP="001E728D">
      <w:pPr>
        <w:spacing w:before="120" w:after="0" w:line="240" w:lineRule="auto"/>
        <w:ind w:firstLine="720"/>
        <w:jc w:val="both"/>
        <w:rPr>
          <w:rFonts w:ascii="Traditional Arabic" w:hAnsi="Traditional Arabic" w:cs="Traditional Arabic"/>
          <w:sz w:val="36"/>
          <w:szCs w:val="36"/>
          <w:rtl/>
          <w:lang w:bidi="ar-EG"/>
        </w:rPr>
      </w:pP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w:t>
      </w:r>
      <w:r w:rsidRPr="006D194F">
        <w:rPr>
          <w:rFonts w:ascii="Traditional Arabic" w:hAnsi="Traditional Arabic" w:cs="Traditional Arabic"/>
          <w:color w:val="0000CC"/>
          <w:sz w:val="36"/>
          <w:szCs w:val="36"/>
          <w:rtl/>
          <w:lang w:bidi="ar-EG"/>
        </w:rPr>
        <w:t>(وَإِنْ كَانَ قَدْ دَخَلَ بِهَا، فَلَهَا مَهْرُهَا، وَعَلَيْهِ نِصْفُ مَهْرِ اْلأَصَاغِرِ، يَرْجِعُ بِهِ عَلى اْلكُبْرى)</w:t>
      </w:r>
      <w:r w:rsidRPr="006D194F">
        <w:rPr>
          <w:rFonts w:ascii="Traditional Arabic" w:hAnsi="Traditional Arabic" w:cs="Traditional Arabic"/>
          <w:sz w:val="36"/>
          <w:szCs w:val="36"/>
          <w:rtl/>
          <w:lang w:bidi="ar-EG"/>
        </w:rPr>
        <w:t>}.</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lastRenderedPageBreak/>
        <w:t>إذا كان قد دخل بها فلها المهر كاملًا م</w:t>
      </w:r>
      <w:r w:rsidR="005E3788"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ستقرًّا</w:t>
      </w:r>
      <w:r w:rsidR="005E3788"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لأن</w:t>
      </w:r>
      <w:r w:rsidR="005E3788"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 ل</w:t>
      </w:r>
      <w:r w:rsidR="005E3788"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م</w:t>
      </w:r>
      <w:r w:rsidR="005E3788"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 د</w:t>
      </w:r>
      <w:r w:rsidR="005E3788"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خ</w:t>
      </w:r>
      <w:r w:rsidR="005E3788"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ل</w:t>
      </w:r>
      <w:r w:rsidR="005E3788"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ب</w:t>
      </w:r>
      <w:r w:rsidR="005E3788"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w:t>
      </w:r>
      <w:r w:rsidR="005E3788"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 استحلَّ فرجها، فلها المهر بما استحل</w:t>
      </w:r>
      <w:r w:rsidR="005E3788"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م</w:t>
      </w:r>
      <w:r w:rsidR="005E3788"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 ف</w:t>
      </w:r>
      <w:r w:rsidR="005E3788"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رجها، والشَّارع قد عظَّمَ أمرَ النِّساء، واستحلال هذه الفروج، ولذلك جاء</w:t>
      </w:r>
      <w:r w:rsidR="00606F11" w:rsidRPr="006D194F">
        <w:rPr>
          <w:rFonts w:ascii="Traditional Arabic" w:hAnsi="Traditional Arabic" w:cs="Traditional Arabic"/>
          <w:sz w:val="36"/>
          <w:szCs w:val="36"/>
          <w:rtl/>
          <w:lang w:bidi="ar-EG"/>
        </w:rPr>
        <w:t xml:space="preserve"> </w:t>
      </w:r>
      <w:r w:rsidRPr="006D194F">
        <w:rPr>
          <w:rFonts w:ascii="Traditional Arabic" w:hAnsi="Traditional Arabic" w:cs="Traditional Arabic"/>
          <w:sz w:val="36"/>
          <w:szCs w:val="36"/>
          <w:rtl/>
          <w:lang w:bidi="ar-EG"/>
        </w:rPr>
        <w:t xml:space="preserve">في أحاديث كثيرة تعظيم هذا الأمر </w:t>
      </w:r>
      <w:r w:rsidR="005E3788" w:rsidRPr="006D194F">
        <w:rPr>
          <w:rFonts w:ascii="Traditional Arabic" w:hAnsi="Traditional Arabic" w:cs="Traditional Arabic" w:hint="cs"/>
          <w:color w:val="006600"/>
          <w:sz w:val="36"/>
          <w:szCs w:val="36"/>
          <w:rtl/>
          <w:lang w:bidi="ar-EG"/>
        </w:rPr>
        <w:t>«</w:t>
      </w:r>
      <w:r w:rsidR="005E3788" w:rsidRPr="006D194F">
        <w:rPr>
          <w:rFonts w:ascii="Traditional Arabic" w:hAnsi="Traditional Arabic" w:cs="Traditional Arabic"/>
          <w:color w:val="006600"/>
          <w:sz w:val="36"/>
          <w:szCs w:val="36"/>
          <w:rtl/>
          <w:lang w:bidi="ar-EG"/>
        </w:rPr>
        <w:t>وَاسْتَحْلَلْتُمْ فُرُوجَهُنَّ بِكَلِمَةِ اللَّهِ</w:t>
      </w:r>
      <w:r w:rsidR="005E3788" w:rsidRPr="006D194F">
        <w:rPr>
          <w:rFonts w:ascii="Traditional Arabic" w:hAnsi="Traditional Arabic" w:cs="Traditional Arabic" w:hint="cs"/>
          <w:color w:val="006600"/>
          <w:sz w:val="36"/>
          <w:szCs w:val="36"/>
          <w:rtl/>
          <w:lang w:bidi="ar-EG"/>
        </w:rPr>
        <w:t>»</w:t>
      </w:r>
      <w:r w:rsidR="005E3788" w:rsidRPr="006D194F">
        <w:rPr>
          <w:rStyle w:val="FootnoteReference"/>
          <w:rFonts w:ascii="Traditional Arabic" w:hAnsi="Traditional Arabic" w:cs="Traditional Arabic"/>
          <w:color w:val="006600"/>
          <w:sz w:val="36"/>
          <w:szCs w:val="36"/>
          <w:rtl/>
          <w:lang w:bidi="ar-EG"/>
        </w:rPr>
        <w:footnoteReference w:id="1"/>
      </w:r>
      <w:r w:rsidRPr="006D194F">
        <w:rPr>
          <w:rFonts w:ascii="Traditional Arabic" w:hAnsi="Traditional Arabic" w:cs="Traditional Arabic"/>
          <w:sz w:val="36"/>
          <w:szCs w:val="36"/>
          <w:rtl/>
          <w:lang w:bidi="ar-EG"/>
        </w:rPr>
        <w:t xml:space="preserve">، وقوله: </w:t>
      </w:r>
      <w:r w:rsidR="005E3788" w:rsidRPr="006D194F">
        <w:rPr>
          <w:rFonts w:ascii="Traditional Arabic" w:hAnsi="Traditional Arabic" w:cs="Traditional Arabic" w:hint="cs"/>
          <w:color w:val="006600"/>
          <w:sz w:val="36"/>
          <w:szCs w:val="36"/>
          <w:rtl/>
          <w:lang w:bidi="ar-EG"/>
        </w:rPr>
        <w:t>«</w:t>
      </w:r>
      <w:r w:rsidR="00B71AFE" w:rsidRPr="006D194F">
        <w:rPr>
          <w:rFonts w:ascii="Traditional Arabic" w:hAnsi="Traditional Arabic" w:cs="Traditional Arabic"/>
          <w:color w:val="006600"/>
          <w:sz w:val="36"/>
          <w:szCs w:val="36"/>
          <w:rtl/>
          <w:lang w:bidi="ar-EG"/>
        </w:rPr>
        <w:t>فَلَهَا المَهْرُ بِمَا اسْتَحَلَّ مِنْ فَرْجِهَا</w:t>
      </w:r>
      <w:r w:rsidR="005E3788" w:rsidRPr="006D194F">
        <w:rPr>
          <w:rFonts w:ascii="Traditional Arabic" w:hAnsi="Traditional Arabic" w:cs="Traditional Arabic" w:hint="cs"/>
          <w:color w:val="006600"/>
          <w:sz w:val="36"/>
          <w:szCs w:val="36"/>
          <w:rtl/>
          <w:lang w:bidi="ar-EG"/>
        </w:rPr>
        <w:t>»</w:t>
      </w:r>
      <w:r w:rsidR="00B71AFE" w:rsidRPr="006D194F">
        <w:rPr>
          <w:rStyle w:val="FootnoteReference"/>
          <w:rFonts w:ascii="Traditional Arabic" w:hAnsi="Traditional Arabic" w:cs="Traditional Arabic"/>
          <w:sz w:val="36"/>
          <w:szCs w:val="36"/>
          <w:rtl/>
          <w:lang w:bidi="ar-EG"/>
        </w:rPr>
        <w:footnoteReference w:id="2"/>
      </w:r>
      <w:r w:rsidRPr="006D194F">
        <w:rPr>
          <w:rFonts w:ascii="Traditional Arabic" w:hAnsi="Traditional Arabic" w:cs="Traditional Arabic"/>
          <w:sz w:val="36"/>
          <w:szCs w:val="36"/>
          <w:rtl/>
          <w:lang w:bidi="ar-EG"/>
        </w:rPr>
        <w:t>، ليُعلَم أن</w:t>
      </w:r>
      <w:r w:rsidR="00B71AFE"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ما يُقابل ذلك شيئًا عظيمًا</w:t>
      </w:r>
      <w:r w:rsidR="00B71AFE"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لأن</w:t>
      </w:r>
      <w:r w:rsidR="00B71AFE"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هذه المرأة لها كيانها، ولها احترامه</w:t>
      </w:r>
      <w:r w:rsidR="00B71AFE" w:rsidRPr="006D194F">
        <w:rPr>
          <w:rFonts w:ascii="Traditional Arabic" w:hAnsi="Traditional Arabic" w:cs="Traditional Arabic" w:hint="cs"/>
          <w:sz w:val="36"/>
          <w:szCs w:val="36"/>
          <w:rtl/>
          <w:lang w:bidi="ar-EG"/>
        </w:rPr>
        <w:t>ا</w:t>
      </w:r>
      <w:r w:rsidRPr="006D194F">
        <w:rPr>
          <w:rFonts w:ascii="Traditional Arabic" w:hAnsi="Traditional Arabic" w:cs="Traditional Arabic"/>
          <w:sz w:val="36"/>
          <w:szCs w:val="36"/>
          <w:rtl/>
          <w:lang w:bidi="ar-EG"/>
        </w:rPr>
        <w:t>، ولها منزلتها؛ فكان الشَّرع أعظم ما يكون تحريمًا لذلك، وتعظيمًا لهذه المنزلة، وإبقاءً عليها.</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إذن؛ لو دخل بالكبرى فلها المهر بما استحل</w:t>
      </w:r>
      <w:r w:rsidR="00B71AFE"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من فرجها.</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أم</w:t>
      </w:r>
      <w:r w:rsidR="00B71AFE"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 الصُّغريات اللاتي لم يدخلن بهنَّ</w:t>
      </w:r>
      <w:r w:rsidR="00B71AFE"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لأن</w:t>
      </w:r>
      <w:r w:rsidR="00B71AFE"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 لا يُتصوَّر أن</w:t>
      </w:r>
      <w:r w:rsidR="00B71AFE"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 دخل بهنَّ؛ فلهنَّ نصف المهر</w:t>
      </w:r>
      <w:r w:rsidR="00B71AFE"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لأن</w:t>
      </w:r>
      <w:r w:rsidR="00B71AFE"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الفُرقة لم</w:t>
      </w:r>
      <w:r w:rsidR="00606F11" w:rsidRPr="006D194F">
        <w:rPr>
          <w:rFonts w:ascii="Traditional Arabic" w:hAnsi="Traditional Arabic" w:cs="Traditional Arabic"/>
          <w:sz w:val="36"/>
          <w:szCs w:val="36"/>
          <w:rtl/>
          <w:lang w:bidi="ar-EG"/>
        </w:rPr>
        <w:t xml:space="preserve"> </w:t>
      </w:r>
      <w:r w:rsidRPr="006D194F">
        <w:rPr>
          <w:rFonts w:ascii="Traditional Arabic" w:hAnsi="Traditional Arabic" w:cs="Traditional Arabic"/>
          <w:sz w:val="36"/>
          <w:szCs w:val="36"/>
          <w:rtl/>
          <w:lang w:bidi="ar-EG"/>
        </w:rPr>
        <w:t>تأتِ منهنَّ، وكما قلنا</w:t>
      </w:r>
      <w:r w:rsidR="00B71AFE"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w:t>
      </w:r>
      <w:r w:rsidR="00B71AFE" w:rsidRPr="006D194F">
        <w:rPr>
          <w:rFonts w:ascii="Traditional Arabic" w:hAnsi="Traditional Arabic" w:cs="Traditional Arabic" w:hint="cs"/>
          <w:sz w:val="36"/>
          <w:szCs w:val="36"/>
          <w:rtl/>
          <w:lang w:bidi="ar-EG"/>
        </w:rPr>
        <w:t>إ</w:t>
      </w:r>
      <w:r w:rsidRPr="006D194F">
        <w:rPr>
          <w:rFonts w:ascii="Traditional Arabic" w:hAnsi="Traditional Arabic" w:cs="Traditional Arabic"/>
          <w:sz w:val="36"/>
          <w:szCs w:val="36"/>
          <w:rtl/>
          <w:lang w:bidi="ar-EG"/>
        </w:rPr>
        <w:t>ن القاعدة "إذا حصل الط</w:t>
      </w:r>
      <w:r w:rsidR="00B71AFE"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لاق بين الز</w:t>
      </w:r>
      <w:r w:rsidR="00B71AFE"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وجين قبل الد</w:t>
      </w:r>
      <w:r w:rsidR="00B71AFE"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خول بها، وكانت الف</w:t>
      </w:r>
      <w:r w:rsidR="00B71AFE"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راق ليس من جهة المرأة؛ فإن</w:t>
      </w:r>
      <w:r w:rsidR="00B71AFE"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على الز</w:t>
      </w:r>
      <w:r w:rsidR="00B71AFE"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وج نصف المهر"، ولما كانت الك</w:t>
      </w:r>
      <w:r w:rsidR="00B71AFE"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برى هي التي تسبَّبت عليه بهذه المشكلة فله أن يرجع عليها فيُطالبها بما دفع لهنَّ من أنصاف تلك المهور.</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 xml:space="preserve">{قال -رحمه الله: </w:t>
      </w:r>
      <w:r w:rsidRPr="006D194F">
        <w:rPr>
          <w:rFonts w:ascii="Traditional Arabic" w:hAnsi="Traditional Arabic" w:cs="Traditional Arabic"/>
          <w:color w:val="0000CC"/>
          <w:sz w:val="36"/>
          <w:szCs w:val="36"/>
          <w:rtl/>
          <w:lang w:bidi="ar-EG"/>
        </w:rPr>
        <w:t>(وَلَوْ دَبَّتِ الصُّغْرى إِلى اْلكُبْرى وَهِيَ نَائِمَةٌ، فَارْتَضَعَتْ مِنْهَا خَمْسَ رَضَعَاتٍ، حَرَّمَتْهَا عَلى الزَّوْجِ، وَلَهَا نِصْفُ مَهْرِهَا عَلَيْهِ يَرْجِعُ بِهِ عَلى الصُّغْرى، إِنْ كاَنَ قَبْلَ الدُّخُوْلِ، وَإِنْ كَانَ بَعْدَهُ، فَلَهَــا مَهْرُهَــا كُلُّـهُ، لاَ يَرْجِـــعُ بِــهِ عَلى أَحَدٍ، وَلاَ مَهْــــرَ لِلصُّغْرى)</w:t>
      </w:r>
      <w:r w:rsidRPr="006D194F">
        <w:rPr>
          <w:rFonts w:ascii="Traditional Arabic" w:hAnsi="Traditional Arabic" w:cs="Traditional Arabic"/>
          <w:sz w:val="36"/>
          <w:szCs w:val="36"/>
          <w:rtl/>
          <w:lang w:bidi="ar-EG"/>
        </w:rPr>
        <w:t>}.</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كأن</w:t>
      </w:r>
      <w:r w:rsidR="00B71AFE"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 أراد</w:t>
      </w:r>
      <w:r w:rsidR="00B71AFE"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أن يُبيِّن أن</w:t>
      </w:r>
      <w:r w:rsidR="00B71AFE"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 إذا لم يكن م</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 الك</w:t>
      </w:r>
      <w:r w:rsidR="00B71AFE"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برى ف</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عل، فلو أنَّ هذه الصغ</w:t>
      </w:r>
      <w:r w:rsidR="00F04B06" w:rsidRPr="006D194F">
        <w:rPr>
          <w:rFonts w:ascii="Traditional Arabic" w:hAnsi="Traditional Arabic" w:cs="Traditional Arabic" w:hint="cs"/>
          <w:sz w:val="36"/>
          <w:szCs w:val="36"/>
          <w:rtl/>
          <w:lang w:bidi="ar-EG"/>
        </w:rPr>
        <w:t>ي</w:t>
      </w:r>
      <w:r w:rsidRPr="006D194F">
        <w:rPr>
          <w:rFonts w:ascii="Traditional Arabic" w:hAnsi="Traditional Arabic" w:cs="Traditional Arabic"/>
          <w:sz w:val="36"/>
          <w:szCs w:val="36"/>
          <w:rtl/>
          <w:lang w:bidi="ar-EG"/>
        </w:rPr>
        <w:t>رة دبَّت فالتقمت ثديَ هذه ال</w:t>
      </w:r>
      <w:r w:rsidR="00F04B06" w:rsidRPr="006D194F">
        <w:rPr>
          <w:rFonts w:ascii="Traditional Arabic" w:hAnsi="Traditional Arabic" w:cs="Traditional Arabic" w:hint="cs"/>
          <w:sz w:val="36"/>
          <w:szCs w:val="36"/>
          <w:rtl/>
          <w:lang w:bidi="ar-EG"/>
        </w:rPr>
        <w:t>كبيرة</w:t>
      </w:r>
      <w:r w:rsidRPr="006D194F">
        <w:rPr>
          <w:rFonts w:ascii="Traditional Arabic" w:hAnsi="Traditional Arabic" w:cs="Traditional Arabic"/>
          <w:sz w:val="36"/>
          <w:szCs w:val="36"/>
          <w:rtl/>
          <w:lang w:bidi="ar-EG"/>
        </w:rPr>
        <w:t xml:space="preserve"> فرضعت منه؛ فإن</w:t>
      </w:r>
      <w:r w:rsidR="00B71AFE"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ها إذا رضعت خمس رضعات فسيثبت أن</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ها أمها م</w:t>
      </w:r>
      <w:r w:rsidR="00B71AFE"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 الر</w:t>
      </w:r>
      <w:r w:rsidR="00B71AFE"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ضاع، فننظر إلى هذه الكبرى:</w:t>
      </w:r>
    </w:p>
    <w:p w:rsidR="005148A9" w:rsidRPr="006D194F" w:rsidRDefault="005148A9" w:rsidP="00A60D89">
      <w:pPr>
        <w:pStyle w:val="ListParagraph"/>
        <w:numPr>
          <w:ilvl w:val="0"/>
          <w:numId w:val="1"/>
        </w:numPr>
        <w:spacing w:before="120" w:after="0" w:line="240" w:lineRule="auto"/>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u w:val="dotDash" w:color="FF0000"/>
          <w:rtl/>
          <w:lang w:bidi="ar-EG"/>
        </w:rPr>
        <w:t>إن كانت قبل الدخول</w:t>
      </w:r>
      <w:r w:rsidRPr="006D194F">
        <w:rPr>
          <w:rFonts w:ascii="Traditional Arabic" w:hAnsi="Traditional Arabic" w:cs="Traditional Arabic"/>
          <w:sz w:val="36"/>
          <w:szCs w:val="36"/>
          <w:rtl/>
          <w:lang w:bidi="ar-EG"/>
        </w:rPr>
        <w:t>: فستكون أمَّ زوجته، فلها ن</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صف المهر.</w:t>
      </w:r>
    </w:p>
    <w:p w:rsidR="005148A9" w:rsidRPr="006D194F" w:rsidRDefault="005148A9" w:rsidP="00A60D89">
      <w:pPr>
        <w:pStyle w:val="ListParagraph"/>
        <w:numPr>
          <w:ilvl w:val="0"/>
          <w:numId w:val="1"/>
        </w:numPr>
        <w:spacing w:before="120" w:after="0" w:line="240" w:lineRule="auto"/>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u w:val="dotDash" w:color="FF0000"/>
          <w:rtl/>
          <w:lang w:bidi="ar-EG"/>
        </w:rPr>
        <w:t>إن كان بعد الدخول</w:t>
      </w:r>
      <w:r w:rsidRPr="006D194F">
        <w:rPr>
          <w:rFonts w:ascii="Traditional Arabic" w:hAnsi="Traditional Arabic" w:cs="Traditional Arabic"/>
          <w:sz w:val="36"/>
          <w:szCs w:val="36"/>
          <w:rtl/>
          <w:lang w:bidi="ar-EG"/>
        </w:rPr>
        <w:t>: فلها المهر بما استحلَّ من فرجها.</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 xml:space="preserve">ثم يقول المؤلف -رحمه الله: </w:t>
      </w:r>
      <w:r w:rsidRPr="006D194F">
        <w:rPr>
          <w:rFonts w:ascii="Traditional Arabic" w:hAnsi="Traditional Arabic" w:cs="Traditional Arabic"/>
          <w:color w:val="0000CC"/>
          <w:sz w:val="36"/>
          <w:szCs w:val="36"/>
          <w:rtl/>
          <w:lang w:bidi="ar-EG"/>
        </w:rPr>
        <w:t>(لاَ يَرْجِـــعُ بِــهِ عَلى أَحَدٍ)</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لأن</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هذه صغيرة، ولم يكن من الكبيرة فعل أو إرادة لأفساد الن</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كاح، فلم يكن عليها شيء.</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lastRenderedPageBreak/>
        <w:t>أم</w:t>
      </w:r>
      <w:r w:rsidR="006824A5" w:rsidRPr="006D194F">
        <w:rPr>
          <w:rFonts w:ascii="Traditional Arabic" w:hAnsi="Traditional Arabic" w:cs="Traditional Arabic" w:hint="cs"/>
          <w:sz w:val="36"/>
          <w:szCs w:val="36"/>
          <w:rtl/>
          <w:lang w:bidi="ar-EG"/>
        </w:rPr>
        <w:t>َّا</w:t>
      </w:r>
      <w:r w:rsidRPr="006D194F">
        <w:rPr>
          <w:rFonts w:ascii="Traditional Arabic" w:hAnsi="Traditional Arabic" w:cs="Traditional Arabic"/>
          <w:sz w:val="36"/>
          <w:szCs w:val="36"/>
          <w:rtl/>
          <w:lang w:bidi="ar-EG"/>
        </w:rPr>
        <w:t xml:space="preserve"> الص</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غرى فسيفسد نكاحها إن كان دخل بالكبرى، ولكن لا مهر له</w:t>
      </w:r>
      <w:r w:rsidR="006824A5" w:rsidRPr="006D194F">
        <w:rPr>
          <w:rFonts w:ascii="Traditional Arabic" w:hAnsi="Traditional Arabic" w:cs="Traditional Arabic" w:hint="cs"/>
          <w:sz w:val="36"/>
          <w:szCs w:val="36"/>
          <w:rtl/>
          <w:lang w:bidi="ar-EG"/>
        </w:rPr>
        <w:t>ا</w:t>
      </w:r>
      <w:r w:rsidRPr="006D194F">
        <w:rPr>
          <w:rFonts w:ascii="Traditional Arabic" w:hAnsi="Traditional Arabic" w:cs="Traditional Arabic"/>
          <w:sz w:val="36"/>
          <w:szCs w:val="36"/>
          <w:rtl/>
          <w:lang w:bidi="ar-EG"/>
        </w:rPr>
        <w:t>، وطبعًا هو لم يدخل بالصغرى</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لأن</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 لا يُتصوَّر ذلك، ولا مهر لها</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لأن</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الف</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رقة جاءت من قِبَلها، فهي التي أفسدت على نفسها هذا الن</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كاح بالتقامها الث</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دي، وكونها م</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رضعة لهذا الرجل.</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 xml:space="preserve">{قال: </w:t>
      </w:r>
      <w:r w:rsidRPr="006D194F">
        <w:rPr>
          <w:rFonts w:ascii="Traditional Arabic" w:hAnsi="Traditional Arabic" w:cs="Traditional Arabic"/>
          <w:color w:val="0000CC"/>
          <w:sz w:val="36"/>
          <w:szCs w:val="36"/>
          <w:rtl/>
          <w:lang w:bidi="ar-EG"/>
        </w:rPr>
        <w:t>(وَلَوْ نَكَحَ امْرَأَةً، ثُمَّ قَالَ: هِيَ أُخْتِيْ مِنَ الرَّضَاعِ، انْفَسَخَ نِكَاحُهُ وَلَهَا الْمَهْرُ إِنْ كَانَ دَخَلَ بِهَا، أَوْ نِصْفُهُ إِنْ كَانَ لَمْ يَدْخُلْ بِهَا وَلَمْ تُصَدِّقْهُ، وإن صدَّقَتْه قبَلَ الدُّخولِ فَلَا شيءَ لَهَا)</w:t>
      </w:r>
      <w:r w:rsidRPr="006D194F">
        <w:rPr>
          <w:rFonts w:ascii="Traditional Arabic" w:hAnsi="Traditional Arabic" w:cs="Traditional Arabic"/>
          <w:sz w:val="36"/>
          <w:szCs w:val="36"/>
          <w:rtl/>
          <w:lang w:bidi="ar-EG"/>
        </w:rPr>
        <w:t>}.</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 xml:space="preserve">لو نكح امرأة ثم قال: هي أختي من الرضاع، فيقول الفقهاء: </w:t>
      </w:r>
      <w:r w:rsidR="006824A5" w:rsidRPr="006D194F">
        <w:rPr>
          <w:rFonts w:ascii="Traditional Arabic" w:hAnsi="Traditional Arabic" w:cs="Traditional Arabic" w:hint="cs"/>
          <w:sz w:val="36"/>
          <w:szCs w:val="36"/>
          <w:rtl/>
          <w:lang w:bidi="ar-EG"/>
        </w:rPr>
        <w:t>إ</w:t>
      </w:r>
      <w:r w:rsidRPr="006D194F">
        <w:rPr>
          <w:rFonts w:ascii="Traditional Arabic" w:hAnsi="Traditional Arabic" w:cs="Traditional Arabic"/>
          <w:sz w:val="36"/>
          <w:szCs w:val="36"/>
          <w:rtl/>
          <w:lang w:bidi="ar-EG"/>
        </w:rPr>
        <w:t>ن</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 اعترف على نفسه أن</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 لا ن</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كاح بينهما</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لأن</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م</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قتضى أن تكون أخته م</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 الر</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ضاع أن</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بينهما م</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حرميَّة، وإذا كان بينهما محرميَّة فلا يكون بينهما نكاح، ولا يجوز له أن يدخل بها، ولا أن يُعاشرها، ولا أن تكون زوجة له، فكأن</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 اعترف على نفسه أو أ</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ق</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رَّ على نفسه ب</w:t>
      </w:r>
      <w:r w:rsidR="006824A5" w:rsidRPr="006D194F">
        <w:rPr>
          <w:rFonts w:ascii="Traditional Arabic" w:hAnsi="Traditional Arabic" w:cs="Traditional Arabic" w:hint="cs"/>
          <w:sz w:val="36"/>
          <w:szCs w:val="36"/>
          <w:rtl/>
          <w:lang w:bidi="ar-EG"/>
        </w:rPr>
        <w:t>أ</w:t>
      </w:r>
      <w:r w:rsidRPr="006D194F">
        <w:rPr>
          <w:rFonts w:ascii="Traditional Arabic" w:hAnsi="Traditional Arabic" w:cs="Traditional Arabic"/>
          <w:sz w:val="36"/>
          <w:szCs w:val="36"/>
          <w:rtl/>
          <w:lang w:bidi="ar-EG"/>
        </w:rPr>
        <w:t>ن</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ها ليست له بزوجة، فبناء على ذلك نقول: انفسخ نكاحها.</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 xml:space="preserve">قال المؤلف: </w:t>
      </w:r>
      <w:r w:rsidRPr="006D194F">
        <w:rPr>
          <w:rFonts w:ascii="Traditional Arabic" w:hAnsi="Traditional Arabic" w:cs="Traditional Arabic"/>
          <w:color w:val="0000CC"/>
          <w:sz w:val="36"/>
          <w:szCs w:val="36"/>
          <w:rtl/>
          <w:lang w:bidi="ar-EG"/>
        </w:rPr>
        <w:t>(وَلَهَا الْمَهْرُ إِنْ كَانَ دَخَلَ بِهَا)</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لأن</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الف</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رقة جاءت م</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ن جهته، فهو الذي قال </w:t>
      </w:r>
      <w:r w:rsidR="006824A5" w:rsidRPr="006D194F">
        <w:rPr>
          <w:rFonts w:ascii="Traditional Arabic" w:hAnsi="Traditional Arabic" w:cs="Traditional Arabic" w:hint="cs"/>
          <w:sz w:val="36"/>
          <w:szCs w:val="36"/>
          <w:rtl/>
          <w:lang w:bidi="ar-EG"/>
        </w:rPr>
        <w:t>إ</w:t>
      </w:r>
      <w:r w:rsidRPr="006D194F">
        <w:rPr>
          <w:rFonts w:ascii="Traditional Arabic" w:hAnsi="Traditional Arabic" w:cs="Traditional Arabic"/>
          <w:sz w:val="36"/>
          <w:szCs w:val="36"/>
          <w:rtl/>
          <w:lang w:bidi="ar-EG"/>
        </w:rPr>
        <w:t>ن</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ها أخته من الر</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ضاع.</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 xml:space="preserve">قال: </w:t>
      </w:r>
      <w:r w:rsidRPr="006D194F">
        <w:rPr>
          <w:rFonts w:ascii="Traditional Arabic" w:hAnsi="Traditional Arabic" w:cs="Traditional Arabic"/>
          <w:color w:val="0000CC"/>
          <w:sz w:val="36"/>
          <w:szCs w:val="36"/>
          <w:rtl/>
          <w:lang w:bidi="ar-EG"/>
        </w:rPr>
        <w:t>(أَوْ نِصْفُهُ إِنْ كَانَ لَمْ يَدْخُلْ بِهَا)</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لأن</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الف</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رقة جاءت من قبله،</w:t>
      </w:r>
      <w:r w:rsidR="00606F11" w:rsidRPr="006D194F">
        <w:rPr>
          <w:rFonts w:ascii="Traditional Arabic" w:hAnsi="Traditional Arabic" w:cs="Traditional Arabic"/>
          <w:sz w:val="36"/>
          <w:szCs w:val="36"/>
          <w:rtl/>
          <w:lang w:bidi="ar-EG"/>
        </w:rPr>
        <w:t xml:space="preserve"> </w:t>
      </w:r>
      <w:r w:rsidR="006824A5" w:rsidRPr="006D194F">
        <w:rPr>
          <w:rFonts w:ascii="Traditional Arabic" w:hAnsi="Traditional Arabic" w:cs="Traditional Arabic" w:hint="cs"/>
          <w:color w:val="FF0000"/>
          <w:sz w:val="36"/>
          <w:szCs w:val="36"/>
          <w:rtl/>
          <w:lang w:bidi="ar-EG"/>
        </w:rPr>
        <w:t>﴿</w:t>
      </w:r>
      <w:r w:rsidR="006824A5" w:rsidRPr="006D194F">
        <w:rPr>
          <w:rFonts w:ascii="Traditional Arabic" w:hAnsi="Traditional Arabic" w:cs="Traditional Arabic"/>
          <w:color w:val="FF0000"/>
          <w:sz w:val="36"/>
          <w:szCs w:val="36"/>
          <w:rtl/>
          <w:lang w:bidi="ar-EG"/>
        </w:rPr>
        <w:t>وَإِن طَلَّقْتُمُوهُنَّ مِن قَبْلِ أَن تَمَسُّوهُنَّ وَقَدْ فَرَضْتُمْ لَهُنَّ فَرِيضَةً فَنِصْفُ مَا فَرَضْتُمْ</w:t>
      </w:r>
      <w:r w:rsidR="006824A5" w:rsidRPr="006D194F">
        <w:rPr>
          <w:rFonts w:ascii="Traditional Arabic" w:hAnsi="Traditional Arabic" w:cs="Traditional Arabic" w:hint="cs"/>
          <w:color w:val="FF0000"/>
          <w:sz w:val="36"/>
          <w:szCs w:val="36"/>
          <w:rtl/>
          <w:lang w:bidi="ar-EG"/>
        </w:rPr>
        <w:t>﴾</w:t>
      </w:r>
      <w:r w:rsidRPr="006D194F">
        <w:rPr>
          <w:rFonts w:ascii="Traditional Arabic" w:hAnsi="Traditional Arabic" w:cs="Traditional Arabic"/>
          <w:sz w:val="36"/>
          <w:szCs w:val="36"/>
          <w:rtl/>
          <w:lang w:bidi="ar-EG"/>
        </w:rPr>
        <w:t xml:space="preserve"> </w:t>
      </w:r>
      <w:r w:rsidRPr="006D194F">
        <w:rPr>
          <w:rFonts w:ascii="Traditional Arabic" w:hAnsi="Traditional Arabic" w:cs="Traditional Arabic"/>
          <w:sz w:val="24"/>
          <w:szCs w:val="24"/>
          <w:rtl/>
          <w:lang w:bidi="ar-EG"/>
        </w:rPr>
        <w:t>[البقرة</w:t>
      </w:r>
      <w:r w:rsidR="006824A5" w:rsidRPr="006D194F">
        <w:rPr>
          <w:rFonts w:ascii="Traditional Arabic" w:hAnsi="Traditional Arabic" w:cs="Traditional Arabic" w:hint="cs"/>
          <w:sz w:val="24"/>
          <w:szCs w:val="24"/>
          <w:rtl/>
          <w:lang w:bidi="ar-EG"/>
        </w:rPr>
        <w:t>:</w:t>
      </w:r>
      <w:r w:rsidRPr="006D194F">
        <w:rPr>
          <w:rFonts w:ascii="Traditional Arabic" w:hAnsi="Traditional Arabic" w:cs="Traditional Arabic"/>
          <w:sz w:val="24"/>
          <w:szCs w:val="24"/>
          <w:rtl/>
          <w:lang w:bidi="ar-EG"/>
        </w:rPr>
        <w:t>237]</w:t>
      </w:r>
      <w:r w:rsidR="00606F11" w:rsidRPr="006D194F">
        <w:rPr>
          <w:rFonts w:ascii="Traditional Arabic" w:hAnsi="Traditional Arabic" w:cs="Traditional Arabic"/>
          <w:sz w:val="36"/>
          <w:szCs w:val="36"/>
          <w:rtl/>
          <w:lang w:bidi="ar-EG"/>
        </w:rPr>
        <w:t>،</w:t>
      </w:r>
      <w:r w:rsidRPr="006D194F">
        <w:rPr>
          <w:rFonts w:ascii="Traditional Arabic" w:hAnsi="Traditional Arabic" w:cs="Traditional Arabic"/>
          <w:sz w:val="36"/>
          <w:szCs w:val="36"/>
          <w:rtl/>
          <w:lang w:bidi="ar-EG"/>
        </w:rPr>
        <w:t xml:space="preserve"> فجهعل الله -</w:t>
      </w:r>
      <w:r w:rsidR="00FE2C62" w:rsidRPr="006D194F">
        <w:rPr>
          <w:rFonts w:ascii="Traditional Arabic" w:hAnsi="Traditional Arabic" w:cs="Traditional Arabic"/>
          <w:sz w:val="36"/>
          <w:szCs w:val="36"/>
          <w:rtl/>
          <w:lang w:bidi="ar-EG"/>
        </w:rPr>
        <w:t>جَلَّ وَعَلا</w:t>
      </w:r>
      <w:r w:rsidRPr="006D194F">
        <w:rPr>
          <w:rFonts w:ascii="Traditional Arabic" w:hAnsi="Traditional Arabic" w:cs="Traditional Arabic"/>
          <w:sz w:val="36"/>
          <w:szCs w:val="36"/>
          <w:rtl/>
          <w:lang w:bidi="ar-EG"/>
        </w:rPr>
        <w:t>- لها الن</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صف في هذه الحال إن كانت الف</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رقة منه</w:t>
      </w:r>
      <w:r w:rsidR="00606F11" w:rsidRPr="006D194F">
        <w:rPr>
          <w:rFonts w:ascii="Traditional Arabic" w:hAnsi="Traditional Arabic" w:cs="Traditional Arabic"/>
          <w:sz w:val="36"/>
          <w:szCs w:val="36"/>
          <w:rtl/>
          <w:lang w:bidi="ar-EG"/>
        </w:rPr>
        <w:t>،</w:t>
      </w:r>
      <w:r w:rsidRPr="006D194F">
        <w:rPr>
          <w:rFonts w:ascii="Traditional Arabic" w:hAnsi="Traditional Arabic" w:cs="Traditional Arabic"/>
          <w:sz w:val="36"/>
          <w:szCs w:val="36"/>
          <w:rtl/>
          <w:lang w:bidi="ar-EG"/>
        </w:rPr>
        <w:t xml:space="preserve"> بشرط أ</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ل</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 تصدقه.</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أم</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 إذا صدَّقته فقالت: نعم، هو أخي من الر</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ضاع؛ فإن</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الف</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رقة جاءت منهما جميعًا، فلا يكون لها مهرٌ في مثل هذه الحال.</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 xml:space="preserve">قال: </w:t>
      </w:r>
      <w:r w:rsidRPr="006D194F">
        <w:rPr>
          <w:rFonts w:ascii="Traditional Arabic" w:hAnsi="Traditional Arabic" w:cs="Traditional Arabic"/>
          <w:color w:val="0000CC"/>
          <w:sz w:val="36"/>
          <w:szCs w:val="36"/>
          <w:rtl/>
          <w:lang w:bidi="ar-EG"/>
        </w:rPr>
        <w:t>(وَإِنْ صَدَّقَتْه قبَلَ الدُّخولِ فَلَا شيءَ لَهَا)</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لأنَّه لم تتمحَّض الفُرقَة من جِهته.</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 xml:space="preserve">{قال: </w:t>
      </w:r>
      <w:r w:rsidRPr="006D194F">
        <w:rPr>
          <w:rFonts w:ascii="Traditional Arabic" w:hAnsi="Traditional Arabic" w:cs="Traditional Arabic"/>
          <w:color w:val="0000CC"/>
          <w:sz w:val="36"/>
          <w:szCs w:val="36"/>
          <w:rtl/>
          <w:lang w:bidi="ar-EG"/>
        </w:rPr>
        <w:t>(وَإِنْ كَانَتْ هِيَ الَّتِيْ قَالَتْ: هُوَ أَخِيْ مِنَ الرَّضَاعِ، فَأَكْذَبَهَا وَلاَ بَيِّنَةَ لَهَا، فَهِيَ امْرَأَتُهُ فِي اْلحُكْمِ)</w:t>
      </w:r>
      <w:r w:rsidRPr="006D194F">
        <w:rPr>
          <w:rFonts w:ascii="Traditional Arabic" w:hAnsi="Traditional Arabic" w:cs="Traditional Arabic"/>
          <w:sz w:val="36"/>
          <w:szCs w:val="36"/>
          <w:rtl/>
          <w:lang w:bidi="ar-EG"/>
        </w:rPr>
        <w:t>}.</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هذه مسألة فيها شيء من الإشكال كثير، والإشكال ليس في وضوحها أو حكمها، ولكن في حقيقتها أو واقعها، وهذا ممكن!</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lastRenderedPageBreak/>
        <w:t>فلو قالت: هو أخي من الر</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ضاع، فأكذبها وقال: لستِ أختي من الر</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ضاع ولا أعرف شيئًا من ذلك، ولم يكن بيننا وبينكم صلة، ولم أعرفكِ لا من قريبٍ ولا</w:t>
      </w:r>
      <w:r w:rsidR="00606F11" w:rsidRPr="006D194F">
        <w:rPr>
          <w:rFonts w:ascii="Traditional Arabic" w:hAnsi="Traditional Arabic" w:cs="Traditional Arabic"/>
          <w:sz w:val="36"/>
          <w:szCs w:val="36"/>
          <w:rtl/>
          <w:lang w:bidi="ar-EG"/>
        </w:rPr>
        <w:t xml:space="preserve"> </w:t>
      </w:r>
      <w:r w:rsidRPr="006D194F">
        <w:rPr>
          <w:rFonts w:ascii="Traditional Arabic" w:hAnsi="Traditional Arabic" w:cs="Traditional Arabic"/>
          <w:sz w:val="36"/>
          <w:szCs w:val="36"/>
          <w:rtl/>
          <w:lang w:bidi="ar-EG"/>
        </w:rPr>
        <w:t>من بعيد، ونحو ذلك!</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فنقول: هي من ج</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هة الح</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كم هي زوجته، ولا نصدقها</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لأنَّها تدَّعي بفوات حقٍّ عليها، فالحق عليها الآن أنَّها زوجته، وأن تُمكِّنَه </w:t>
      </w:r>
      <w:r w:rsidR="006824A5" w:rsidRPr="006D194F">
        <w:rPr>
          <w:rFonts w:ascii="Traditional Arabic" w:hAnsi="Traditional Arabic" w:cs="Traditional Arabic" w:hint="cs"/>
          <w:sz w:val="36"/>
          <w:szCs w:val="36"/>
          <w:rtl/>
          <w:lang w:bidi="ar-EG"/>
        </w:rPr>
        <w:t xml:space="preserve">من نفسها، </w:t>
      </w:r>
      <w:r w:rsidRPr="006D194F">
        <w:rPr>
          <w:rFonts w:ascii="Traditional Arabic" w:hAnsi="Traditional Arabic" w:cs="Traditional Arabic"/>
          <w:sz w:val="36"/>
          <w:szCs w:val="36"/>
          <w:rtl/>
          <w:lang w:bidi="ar-EG"/>
        </w:rPr>
        <w:t>وأن يستمتع بها ونحو ذلك، فكأن</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ها ت</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ريد أن تتخلص من الحق.</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color w:val="0000CC"/>
          <w:sz w:val="36"/>
          <w:szCs w:val="36"/>
          <w:u w:val="dotDash" w:color="FF0000"/>
          <w:rtl/>
          <w:lang w:bidi="ar-EG"/>
        </w:rPr>
        <w:t>ومثال ذلك</w:t>
      </w:r>
      <w:r w:rsidRPr="006D194F">
        <w:rPr>
          <w:rFonts w:ascii="Traditional Arabic" w:hAnsi="Traditional Arabic" w:cs="Traditional Arabic"/>
          <w:sz w:val="36"/>
          <w:szCs w:val="36"/>
          <w:rtl/>
          <w:lang w:bidi="ar-EG"/>
        </w:rPr>
        <w:t>:</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واحد يقول: عليَّ دينٌ؛ فنصدِّقه، ونقول</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نعم عليك دين، فمثل ذلك في المسألة الأولى لما قال هي أختي م</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الر</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ضاع، فك</w:t>
      </w:r>
      <w:r w:rsidR="006824A5" w:rsidRPr="006D194F">
        <w:rPr>
          <w:rFonts w:ascii="Traditional Arabic" w:hAnsi="Traditional Arabic" w:cs="Traditional Arabic" w:hint="cs"/>
          <w:sz w:val="36"/>
          <w:szCs w:val="36"/>
          <w:rtl/>
          <w:lang w:bidi="ar-EG"/>
        </w:rPr>
        <w:t>أ</w:t>
      </w:r>
      <w:r w:rsidRPr="006D194F">
        <w:rPr>
          <w:rFonts w:ascii="Traditional Arabic" w:hAnsi="Traditional Arabic" w:cs="Traditional Arabic"/>
          <w:sz w:val="36"/>
          <w:szCs w:val="36"/>
          <w:rtl/>
          <w:lang w:bidi="ar-EG"/>
        </w:rPr>
        <w:t>ن</w:t>
      </w:r>
      <w:r w:rsidR="006824A5"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 اعترف على نفسه بشيءٍ فصدَّقناه.</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 xml:space="preserve">ولكن هذه تقول: ليَ دَين، فلا يُمكن أن </w:t>
      </w:r>
      <w:r w:rsidR="006824A5" w:rsidRPr="006D194F">
        <w:rPr>
          <w:rFonts w:ascii="Traditional Arabic" w:hAnsi="Traditional Arabic" w:cs="Traditional Arabic" w:hint="cs"/>
          <w:sz w:val="36"/>
          <w:szCs w:val="36"/>
          <w:rtl/>
          <w:lang w:bidi="ar-EG"/>
        </w:rPr>
        <w:t>نُ</w:t>
      </w:r>
      <w:r w:rsidRPr="006D194F">
        <w:rPr>
          <w:rFonts w:ascii="Traditional Arabic" w:hAnsi="Traditional Arabic" w:cs="Traditional Arabic"/>
          <w:sz w:val="36"/>
          <w:szCs w:val="36"/>
          <w:rtl/>
          <w:lang w:bidi="ar-EG"/>
        </w:rPr>
        <w:t>صدقها بدون بيِّننة.</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color w:val="0000CC"/>
          <w:sz w:val="36"/>
          <w:szCs w:val="36"/>
          <w:u w:val="dotDash" w:color="FF0000"/>
          <w:rtl/>
          <w:lang w:bidi="ar-EG"/>
        </w:rPr>
        <w:t>فبناء على ذلك نقول</w:t>
      </w:r>
      <w:r w:rsidRPr="006D194F">
        <w:rPr>
          <w:rFonts w:ascii="Traditional Arabic" w:hAnsi="Traditional Arabic" w:cs="Traditional Arabic"/>
          <w:sz w:val="36"/>
          <w:szCs w:val="36"/>
          <w:rtl/>
          <w:lang w:bidi="ar-EG"/>
        </w:rPr>
        <w:t>: لا، إلا أن يصدقها، فإن صدَّقها وقال: نعم، فلو قالت له: تذكر فلان جارتكم هذه أرضعتني أو أرضعت أمي أو نحو ذلك؛ فصدَّقها، فلا نكاح بينهما ولا مهر لها إن لم يكون دخل بها.</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color w:val="0000CC"/>
          <w:sz w:val="36"/>
          <w:szCs w:val="36"/>
          <w:u w:val="dotDash" w:color="FF0000"/>
          <w:rtl/>
          <w:lang w:bidi="ar-EG"/>
        </w:rPr>
        <w:t>ولكن إذا كذبها، فنقول</w:t>
      </w:r>
      <w:r w:rsidRPr="006D194F">
        <w:rPr>
          <w:rFonts w:ascii="Traditional Arabic" w:hAnsi="Traditional Arabic" w:cs="Traditional Arabic"/>
          <w:sz w:val="36"/>
          <w:szCs w:val="36"/>
          <w:rtl/>
          <w:lang w:bidi="ar-EG"/>
        </w:rPr>
        <w:t>: هي امر</w:t>
      </w:r>
      <w:r w:rsidR="00334C59" w:rsidRPr="006D194F">
        <w:rPr>
          <w:rFonts w:ascii="Traditional Arabic" w:hAnsi="Traditional Arabic" w:cs="Traditional Arabic" w:hint="cs"/>
          <w:sz w:val="36"/>
          <w:szCs w:val="36"/>
          <w:rtl/>
          <w:lang w:bidi="ar-EG"/>
        </w:rPr>
        <w:t>أ</w:t>
      </w:r>
      <w:r w:rsidRPr="006D194F">
        <w:rPr>
          <w:rFonts w:ascii="Traditional Arabic" w:hAnsi="Traditional Arabic" w:cs="Traditional Arabic"/>
          <w:sz w:val="36"/>
          <w:szCs w:val="36"/>
          <w:rtl/>
          <w:lang w:bidi="ar-EG"/>
        </w:rPr>
        <w:t>ته في الحكم</w:t>
      </w:r>
      <w:r w:rsidR="00334C59"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لأن</w:t>
      </w:r>
      <w:r w:rsidR="00334C59"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ها تدعي تخلصها من تبعَة، ولا يجوز لها إلا أن يكون ذلك ببينة.</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ولكن يقول الفقهاء: إن كانت م</w:t>
      </w:r>
      <w:r w:rsidR="00334C59"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تيقنة بهذه الحال فلا يجوز لها أن تُمكِّنه م</w:t>
      </w:r>
      <w:r w:rsidR="00334C59"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 نفسها</w:t>
      </w:r>
      <w:r w:rsidR="00334C59"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لأن</w:t>
      </w:r>
      <w:r w:rsidR="00334C59"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ها تعلم أنها أخته م</w:t>
      </w:r>
      <w:r w:rsidR="00334C59"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w:t>
      </w:r>
      <w:r w:rsidR="00334C59"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الر</w:t>
      </w:r>
      <w:r w:rsidR="00334C59"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ضاع، فلذلك يقولون: هي هاربة وهو طالب، هو يطلبها لأنه يرى أن</w:t>
      </w:r>
      <w:r w:rsidR="00334C59"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له حق </w:t>
      </w:r>
      <w:r w:rsidR="00334C59" w:rsidRPr="006D194F">
        <w:rPr>
          <w:rFonts w:ascii="Traditional Arabic" w:hAnsi="Traditional Arabic" w:cs="Traditional Arabic" w:hint="cs"/>
          <w:sz w:val="36"/>
          <w:szCs w:val="36"/>
          <w:rtl/>
          <w:lang w:bidi="ar-EG"/>
        </w:rPr>
        <w:t>و</w:t>
      </w:r>
      <w:r w:rsidRPr="006D194F">
        <w:rPr>
          <w:rFonts w:ascii="Traditional Arabic" w:hAnsi="Traditional Arabic" w:cs="Traditional Arabic"/>
          <w:sz w:val="36"/>
          <w:szCs w:val="36"/>
          <w:rtl/>
          <w:lang w:bidi="ar-EG"/>
        </w:rPr>
        <w:t>لأنها زوجته، ولكن هي لا ت</w:t>
      </w:r>
      <w:r w:rsidR="00334C59"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م</w:t>
      </w:r>
      <w:r w:rsidR="00334C59"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ك</w:t>
      </w:r>
      <w:r w:rsidR="00334C59"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نه م</w:t>
      </w:r>
      <w:r w:rsidR="00334C59"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 ن</w:t>
      </w:r>
      <w:r w:rsidR="00334C59"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فسها أبدًا، وإن استطاعت أن تفسخ نفسها</w:t>
      </w:r>
      <w:r w:rsidR="00606F11" w:rsidRPr="006D194F">
        <w:rPr>
          <w:rFonts w:ascii="Traditional Arabic" w:hAnsi="Traditional Arabic" w:cs="Traditional Arabic"/>
          <w:sz w:val="36"/>
          <w:szCs w:val="36"/>
          <w:rtl/>
          <w:lang w:bidi="ar-EG"/>
        </w:rPr>
        <w:t xml:space="preserve"> </w:t>
      </w:r>
      <w:r w:rsidRPr="006D194F">
        <w:rPr>
          <w:rFonts w:ascii="Traditional Arabic" w:hAnsi="Traditional Arabic" w:cs="Traditional Arabic"/>
          <w:sz w:val="36"/>
          <w:szCs w:val="36"/>
          <w:rtl/>
          <w:lang w:bidi="ar-EG"/>
        </w:rPr>
        <w:t>أو تطلب الخلع في ذلك فيجب عليها</w:t>
      </w:r>
      <w:r w:rsidR="00334C59"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لأن</w:t>
      </w:r>
      <w:r w:rsidR="00334C59"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ها لو مكَنته من نفسها لكأن</w:t>
      </w:r>
      <w:r w:rsidR="00334C59"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ها مكَّنته من الز</w:t>
      </w:r>
      <w:r w:rsidR="00334C59"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نا، وطاوعته على وقوع</w:t>
      </w:r>
      <w:r w:rsidR="00334C59"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الفاحشة، وهو م</w:t>
      </w:r>
      <w:r w:rsidR="00334C59"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عذور م</w:t>
      </w:r>
      <w:r w:rsidR="00334C59"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 جهة أن</w:t>
      </w:r>
      <w:r w:rsidR="00334C59"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 لم يعلم ذلك بيقين، وأن</w:t>
      </w:r>
      <w:r w:rsidR="00334C59"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ها زوجته في الأصل بعقدٍ صحيح، فلم يكن عليه في ذلك شيء.</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color w:val="0000CC"/>
          <w:sz w:val="36"/>
          <w:szCs w:val="36"/>
          <w:u w:val="dotDash" w:color="FF0000"/>
          <w:rtl/>
          <w:lang w:bidi="ar-EG"/>
        </w:rPr>
        <w:t>فمحل الإشكال</w:t>
      </w:r>
      <w:r w:rsidRPr="006D194F">
        <w:rPr>
          <w:rFonts w:ascii="Traditional Arabic" w:hAnsi="Traditional Arabic" w:cs="Traditional Arabic"/>
          <w:sz w:val="36"/>
          <w:szCs w:val="36"/>
          <w:rtl/>
          <w:lang w:bidi="ar-EG"/>
        </w:rPr>
        <w:t>: أنها ستكون في حيصَ بيص، فهو لم يصدقها فيفترقان، ولم يجز لها أن تبقى معها؛ فلم تزل في هربٍ وهو في طلبٍ، وهكذا حتى يقضي الله بينهما أمرًا.</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lastRenderedPageBreak/>
        <w:t>ولأجل ذلك نحن قلنا</w:t>
      </w:r>
      <w:r w:rsidR="00334C59"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w:t>
      </w:r>
      <w:r w:rsidR="00334C59" w:rsidRPr="006D194F">
        <w:rPr>
          <w:rFonts w:ascii="Traditional Arabic" w:hAnsi="Traditional Arabic" w:cs="Traditional Arabic" w:hint="cs"/>
          <w:sz w:val="36"/>
          <w:szCs w:val="36"/>
          <w:rtl/>
          <w:lang w:bidi="ar-EG"/>
        </w:rPr>
        <w:t>إ</w:t>
      </w:r>
      <w:r w:rsidRPr="006D194F">
        <w:rPr>
          <w:rFonts w:ascii="Traditional Arabic" w:hAnsi="Traditional Arabic" w:cs="Traditional Arabic"/>
          <w:sz w:val="36"/>
          <w:szCs w:val="36"/>
          <w:rtl/>
          <w:lang w:bidi="ar-EG"/>
        </w:rPr>
        <w:t>ن</w:t>
      </w:r>
      <w:r w:rsidR="00334C59"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 لابد م</w:t>
      </w:r>
      <w:r w:rsidR="00334C59"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 توثيق أمور الر</w:t>
      </w:r>
      <w:r w:rsidR="00334C59"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ضاع، فكل مَن أرضع شخصًا أو ارتضع وأهله على علم بذلك سجَّلوا ذلك وبيَّنوه، وبيَّنوا نسبها واسمها ووصفها، ولقبها إذا كان لها لقب</w:t>
      </w:r>
      <w:r w:rsidR="00334C59"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لأن</w:t>
      </w:r>
      <w:r w:rsidR="00334C59"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الأيام تذهب، فيفترقون عشرين سنة أو ثلاثين سنة، ث</w:t>
      </w:r>
      <w:r w:rsidR="00334C59"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م</w:t>
      </w:r>
      <w:r w:rsidR="00334C59"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يلتقون فيتزوج هذا</w:t>
      </w:r>
      <w:r w:rsidR="00606F11" w:rsidRPr="006D194F">
        <w:rPr>
          <w:rFonts w:ascii="Traditional Arabic" w:hAnsi="Traditional Arabic" w:cs="Traditional Arabic"/>
          <w:sz w:val="36"/>
          <w:szCs w:val="36"/>
          <w:rtl/>
          <w:lang w:bidi="ar-EG"/>
        </w:rPr>
        <w:t>،</w:t>
      </w:r>
      <w:r w:rsidRPr="006D194F">
        <w:rPr>
          <w:rFonts w:ascii="Traditional Arabic" w:hAnsi="Traditional Arabic" w:cs="Traditional Arabic"/>
          <w:sz w:val="36"/>
          <w:szCs w:val="36"/>
          <w:rtl/>
          <w:lang w:bidi="ar-EG"/>
        </w:rPr>
        <w:t xml:space="preserve"> ث</w:t>
      </w:r>
      <w:r w:rsidR="00334C59"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م</w:t>
      </w:r>
      <w:r w:rsidR="00334C59"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يتبيَّن أن</w:t>
      </w:r>
      <w:r w:rsidR="00334C59"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هذه كانت جارةً لهم، أو كانت هناك جارة لأولئك أرضعت هذا وأرضعت ذاك؛ فيحصل الإشكال خاصة إذا كانوا قد أنجبوا أطفالًا، ث</w:t>
      </w:r>
      <w:r w:rsidR="00334C59"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م</w:t>
      </w:r>
      <w:r w:rsidR="00334C59"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تبين أ</w:t>
      </w:r>
      <w:r w:rsidR="00334C59"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ن</w:t>
      </w:r>
      <w:r w:rsidR="00334C59"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هم إخوة من الر</w:t>
      </w:r>
      <w:r w:rsidR="00334C59"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ضاع</w:t>
      </w:r>
      <w:r w:rsidR="00606F11" w:rsidRPr="006D194F">
        <w:rPr>
          <w:rFonts w:ascii="Traditional Arabic" w:hAnsi="Traditional Arabic" w:cs="Traditional Arabic"/>
          <w:sz w:val="36"/>
          <w:szCs w:val="36"/>
          <w:rtl/>
          <w:lang w:bidi="ar-EG"/>
        </w:rPr>
        <w:t>،</w:t>
      </w:r>
      <w:r w:rsidRPr="006D194F">
        <w:rPr>
          <w:rFonts w:ascii="Traditional Arabic" w:hAnsi="Traditional Arabic" w:cs="Traditional Arabic"/>
          <w:sz w:val="36"/>
          <w:szCs w:val="36"/>
          <w:rtl/>
          <w:lang w:bidi="ar-EG"/>
        </w:rPr>
        <w:t xml:space="preserve"> فيحصل بسبب ذلك إشكال شديد، فينبغي تثبيت ذلك دفعًا للإشكال، ومنعًا للاشتباه، وحتى لا يحصل على الناس ما يكرهون.</w:t>
      </w:r>
    </w:p>
    <w:p w:rsidR="005148A9" w:rsidRPr="006D194F" w:rsidRDefault="005148A9" w:rsidP="001E728D">
      <w:pPr>
        <w:spacing w:before="120" w:after="0" w:line="240" w:lineRule="auto"/>
        <w:ind w:firstLine="720"/>
        <w:jc w:val="both"/>
        <w:rPr>
          <w:rFonts w:ascii="Traditional Arabic" w:hAnsi="Traditional Arabic" w:cs="Traditional Arabic"/>
          <w:color w:val="0000CC"/>
          <w:sz w:val="36"/>
          <w:szCs w:val="36"/>
          <w:rtl/>
          <w:lang w:bidi="ar-EG"/>
        </w:rPr>
      </w:pPr>
      <w:r w:rsidRPr="006D194F">
        <w:rPr>
          <w:rFonts w:ascii="Traditional Arabic" w:hAnsi="Traditional Arabic" w:cs="Traditional Arabic"/>
          <w:sz w:val="36"/>
          <w:szCs w:val="36"/>
          <w:rtl/>
          <w:lang w:bidi="ar-EG"/>
        </w:rPr>
        <w:t xml:space="preserve">{قال -رحمه الله: </w:t>
      </w:r>
      <w:r w:rsidRPr="006D194F">
        <w:rPr>
          <w:rFonts w:ascii="Traditional Arabic" w:hAnsi="Traditional Arabic" w:cs="Traditional Arabic"/>
          <w:color w:val="0000CC"/>
          <w:sz w:val="36"/>
          <w:szCs w:val="36"/>
          <w:rtl/>
          <w:lang w:bidi="ar-EG"/>
        </w:rPr>
        <w:t>(باَبُ نِكاَحِ اْلكُفاَّرِ</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color w:val="0000CC"/>
          <w:sz w:val="36"/>
          <w:szCs w:val="36"/>
          <w:rtl/>
          <w:lang w:bidi="ar-EG"/>
        </w:rPr>
        <w:t>لاَ يَحِلُّ لِمُسْلِمَةٍ نِكَاحُ كَافِرٍ بِحَالٍ، وَلاَ لِمُسْلِمٍ نِكَاحُ كَافِرَةٍ، إِلاَّ اْلحُرَّةَ اْلكِتَابِيَّةَ)</w:t>
      </w:r>
      <w:r w:rsidRPr="006D194F">
        <w:rPr>
          <w:rFonts w:ascii="Traditional Arabic" w:hAnsi="Traditional Arabic" w:cs="Traditional Arabic"/>
          <w:sz w:val="36"/>
          <w:szCs w:val="36"/>
          <w:rtl/>
          <w:lang w:bidi="ar-EG"/>
        </w:rPr>
        <w:t>}.</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الكلام في أن</w:t>
      </w:r>
      <w:r w:rsidR="00A07BCD" w:rsidRPr="006D194F">
        <w:rPr>
          <w:rFonts w:ascii="Traditional Arabic" w:hAnsi="Traditional Arabic" w:cs="Traditional Arabic" w:hint="cs"/>
          <w:sz w:val="36"/>
          <w:szCs w:val="36"/>
          <w:rtl/>
          <w:lang w:bidi="ar-EG"/>
        </w:rPr>
        <w:t>كح</w:t>
      </w:r>
      <w:r w:rsidRPr="006D194F">
        <w:rPr>
          <w:rFonts w:ascii="Traditional Arabic" w:hAnsi="Traditional Arabic" w:cs="Traditional Arabic"/>
          <w:sz w:val="36"/>
          <w:szCs w:val="36"/>
          <w:rtl/>
          <w:lang w:bidi="ar-EG"/>
        </w:rPr>
        <w:t>ة الكفار من حيث أصلها، وحكمها، وكيف يتعامل معه المسلمون، وأيضًا ما يدخل في ذلك من نكاح المسلم للكافرة، أو نكاح الكافر للمسلمة، فأراد المؤلف -رحمه الله تعالى- أن يُبيِّن ذلك كله.</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أمَّا ن</w:t>
      </w:r>
      <w:r w:rsidR="004A3AB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كاح المسلم للكافرة، ونكاح الكافر للمسلمة؛ فهذا ظاهر وسنأتي عليه.</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u w:val="dotDash" w:color="FF0000"/>
          <w:rtl/>
          <w:lang w:bidi="ar-EG"/>
        </w:rPr>
        <w:t>ونحتاج إلى دراسة أنكحة الكفار من جهتين</w:t>
      </w:r>
      <w:r w:rsidRPr="006D194F">
        <w:rPr>
          <w:rFonts w:ascii="Traditional Arabic" w:hAnsi="Traditional Arabic" w:cs="Traditional Arabic"/>
          <w:sz w:val="36"/>
          <w:szCs w:val="36"/>
          <w:rtl/>
          <w:lang w:bidi="ar-EG"/>
        </w:rPr>
        <w:t>:</w:t>
      </w:r>
    </w:p>
    <w:p w:rsidR="00A07BCD"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color w:val="0000CC"/>
          <w:sz w:val="36"/>
          <w:szCs w:val="36"/>
          <w:u w:val="dotDash" w:color="FF0000"/>
          <w:rtl/>
          <w:lang w:bidi="ar-EG"/>
        </w:rPr>
        <w:t>أولًا</w:t>
      </w:r>
      <w:r w:rsidRPr="006D194F">
        <w:rPr>
          <w:rFonts w:ascii="Traditional Arabic" w:hAnsi="Traditional Arabic" w:cs="Traditional Arabic"/>
          <w:sz w:val="36"/>
          <w:szCs w:val="36"/>
          <w:rtl/>
          <w:lang w:bidi="ar-EG"/>
        </w:rPr>
        <w:t>: إذا أسلم الكافر، فهل نقرُّه على ذلك الن</w:t>
      </w:r>
      <w:r w:rsidR="00A07BC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كاح، ربَّما كان </w:t>
      </w:r>
      <w:r w:rsidRPr="006D194F">
        <w:rPr>
          <w:rFonts w:ascii="Traditional Arabic" w:hAnsi="Traditional Arabic" w:cs="Traditional Arabic"/>
          <w:sz w:val="36"/>
          <w:szCs w:val="36"/>
          <w:lang w:bidi="ar-EG"/>
        </w:rPr>
        <w:t>boyfriend</w:t>
      </w:r>
      <w:r w:rsidRPr="006D194F">
        <w:rPr>
          <w:rFonts w:ascii="Traditional Arabic" w:hAnsi="Traditional Arabic" w:cs="Traditional Arabic"/>
          <w:sz w:val="36"/>
          <w:szCs w:val="36"/>
          <w:rtl/>
          <w:lang w:bidi="ar-EG"/>
        </w:rPr>
        <w:t xml:space="preserve"> أو </w:t>
      </w:r>
      <w:r w:rsidRPr="006D194F">
        <w:rPr>
          <w:rFonts w:ascii="Traditional Arabic" w:hAnsi="Traditional Arabic" w:cs="Traditional Arabic"/>
          <w:sz w:val="36"/>
          <w:szCs w:val="36"/>
          <w:lang w:bidi="ar-EG"/>
        </w:rPr>
        <w:t>girlfriend</w:t>
      </w:r>
      <w:r w:rsidRPr="006D194F">
        <w:rPr>
          <w:rFonts w:ascii="Traditional Arabic" w:hAnsi="Traditional Arabic" w:cs="Traditional Arabic"/>
          <w:sz w:val="36"/>
          <w:szCs w:val="36"/>
          <w:rtl/>
          <w:lang w:bidi="ar-EG"/>
        </w:rPr>
        <w:t xml:space="preserve"> وهذه من الأسماء الشَّائعة في هذا الزَّمن ويعترفون بأنَّه نكاح، فهل نقول افترقا، أو جدِّدا الن</w:t>
      </w:r>
      <w:r w:rsidR="00A07BC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كاح أو غير ذلك، وهذا كمثال، وثَمَّ أشياء كثيرة، ما يكون قد أصدقها عليه من م</w:t>
      </w:r>
      <w:r w:rsidR="00A07BC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هرٍ محرَّم، إلى غير ذلك من الأشياء. </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إذن نحتاج إلى إليها، والن</w:t>
      </w:r>
      <w:r w:rsidR="00A07BC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بي -صَلَّى اللهُ عَلَيْهِ وَسَلَّمَ- أسلم أناس كثير من الكفار فلم ي</w:t>
      </w:r>
      <w:r w:rsidR="00A07BCD" w:rsidRPr="006D194F">
        <w:rPr>
          <w:rFonts w:ascii="Traditional Arabic" w:hAnsi="Traditional Arabic" w:cs="Traditional Arabic" w:hint="cs"/>
          <w:sz w:val="36"/>
          <w:szCs w:val="36"/>
          <w:rtl/>
          <w:lang w:bidi="ar-EG"/>
        </w:rPr>
        <w:t>أ</w:t>
      </w:r>
      <w:r w:rsidRPr="006D194F">
        <w:rPr>
          <w:rFonts w:ascii="Traditional Arabic" w:hAnsi="Traditional Arabic" w:cs="Traditional Arabic"/>
          <w:sz w:val="36"/>
          <w:szCs w:val="36"/>
          <w:rtl/>
          <w:lang w:bidi="ar-EG"/>
        </w:rPr>
        <w:t>مرهم بتجديد الن</w:t>
      </w:r>
      <w:r w:rsidR="004A3AB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كاح، ولم ينظر في ذلك بشيء، فدلَّ على اعتبارها من حيث الأصل، وسي</w:t>
      </w:r>
      <w:r w:rsidR="004A3AB6" w:rsidRPr="006D194F">
        <w:rPr>
          <w:rFonts w:ascii="Traditional Arabic" w:hAnsi="Traditional Arabic" w:cs="Traditional Arabic" w:hint="cs"/>
          <w:sz w:val="36"/>
          <w:szCs w:val="36"/>
          <w:rtl/>
          <w:lang w:bidi="ar-EG"/>
        </w:rPr>
        <w:t>أ</w:t>
      </w:r>
      <w:r w:rsidRPr="006D194F">
        <w:rPr>
          <w:rFonts w:ascii="Traditional Arabic" w:hAnsi="Traditional Arabic" w:cs="Traditional Arabic"/>
          <w:sz w:val="36"/>
          <w:szCs w:val="36"/>
          <w:rtl/>
          <w:lang w:bidi="ar-EG"/>
        </w:rPr>
        <w:t>تي تفصيله.</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color w:val="0000CC"/>
          <w:sz w:val="36"/>
          <w:szCs w:val="36"/>
          <w:u w:val="dotDash" w:color="FF0000"/>
          <w:rtl/>
          <w:lang w:bidi="ar-EG"/>
        </w:rPr>
        <w:t>ثانيًا</w:t>
      </w:r>
      <w:r w:rsidRPr="006D194F">
        <w:rPr>
          <w:rFonts w:ascii="Traditional Arabic" w:hAnsi="Traditional Arabic" w:cs="Traditional Arabic"/>
          <w:sz w:val="36"/>
          <w:szCs w:val="36"/>
          <w:rtl/>
          <w:lang w:bidi="ar-EG"/>
        </w:rPr>
        <w:t>: أن</w:t>
      </w:r>
      <w:r w:rsidR="00A07BCD"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هذه الش</w:t>
      </w:r>
      <w:r w:rsidR="004A3AB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ريعة شريعة عظيمة وشاملة وعامَّة، فلا تختصُّ بأهل</w:t>
      </w:r>
      <w:r w:rsidR="004A3AB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الإسلام، فلو ارتفع إلى القاضي كافران وطلبا الح</w:t>
      </w:r>
      <w:r w:rsidR="004A3AB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كم في أمر</w:t>
      </w:r>
      <w:r w:rsidR="004A3AB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يتعلق بنكاحهما أو الصَّداق في الن</w:t>
      </w:r>
      <w:r w:rsidR="004A3AB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كاح؛ للزمه أن ينظر وأن يحكم بينهما بحكم أهل الإسلام، وأن يُبيِّن لهما، ولكن ليس علينا أن نتتبع </w:t>
      </w:r>
      <w:r w:rsidRPr="006D194F">
        <w:rPr>
          <w:rFonts w:ascii="Traditional Arabic" w:hAnsi="Traditional Arabic" w:cs="Traditional Arabic"/>
          <w:sz w:val="36"/>
          <w:szCs w:val="36"/>
          <w:rtl/>
          <w:lang w:bidi="ar-EG"/>
        </w:rPr>
        <w:lastRenderedPageBreak/>
        <w:t>الكفار في أحوالهم، فنقول: تعالَ، أنت فعلت كذا أو كذا؛ لا نتعرض لهم، ولكن إذا ارتفعوا إلينا وجب علينا أن ننظر إليهم بحكم الش</w:t>
      </w:r>
      <w:r w:rsidR="004A3AB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ريعة، وأن نحكم عليهم بحكم الإسلام، فلو ارتفع إلينا الكافر ل</w:t>
      </w:r>
      <w:r w:rsidR="004A3AB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ق</w:t>
      </w:r>
      <w:r w:rsidR="004A3AB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سمة المواريث فنقسم م</w:t>
      </w:r>
      <w:r w:rsidR="004A3AB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واريثهم على قسمة الش</w:t>
      </w:r>
      <w:r w:rsidR="004A3AB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ريعة الإسلامية، وهكذا في سائر ما يتعلق ذبلك من الأحكام.</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 xml:space="preserve">فيقول المؤلف -رحمه الله تعالى: </w:t>
      </w:r>
      <w:r w:rsidRPr="006D194F">
        <w:rPr>
          <w:rFonts w:ascii="Traditional Arabic" w:hAnsi="Traditional Arabic" w:cs="Traditional Arabic"/>
          <w:color w:val="0000CC"/>
          <w:sz w:val="36"/>
          <w:szCs w:val="36"/>
          <w:rtl/>
          <w:lang w:bidi="ar-EG"/>
        </w:rPr>
        <w:t>(لاَ يَحِلُّ لِمُسْلِمَةٍ نِكَاحُ كَافِرٍ بِحَالٍ)</w:t>
      </w:r>
      <w:r w:rsidRPr="006D194F">
        <w:rPr>
          <w:rFonts w:ascii="Traditional Arabic" w:hAnsi="Traditional Arabic" w:cs="Traditional Arabic"/>
          <w:sz w:val="36"/>
          <w:szCs w:val="36"/>
          <w:rtl/>
          <w:lang w:bidi="ar-EG"/>
        </w:rPr>
        <w:t>، وهذا محل اتفاق وإجماع</w:t>
      </w:r>
      <w:r w:rsidR="004A3AB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بينَ أهل العلم، أن</w:t>
      </w:r>
      <w:r w:rsidR="004A3AB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المسلمة لا تُقرُّ تحت كافرٍ، لدلالة النصوص، كما قال تعالى:</w:t>
      </w:r>
      <w:r w:rsidR="00606F11" w:rsidRPr="006D194F">
        <w:rPr>
          <w:rFonts w:ascii="Traditional Arabic" w:hAnsi="Traditional Arabic" w:cs="Traditional Arabic"/>
          <w:sz w:val="36"/>
          <w:szCs w:val="36"/>
          <w:rtl/>
          <w:lang w:bidi="ar-EG"/>
        </w:rPr>
        <w:t xml:space="preserve"> </w:t>
      </w:r>
      <w:r w:rsidR="004A3AB6" w:rsidRPr="006D194F">
        <w:rPr>
          <w:rFonts w:ascii="Traditional Arabic" w:hAnsi="Traditional Arabic" w:cs="Traditional Arabic"/>
          <w:color w:val="FF0000"/>
          <w:sz w:val="36"/>
          <w:szCs w:val="36"/>
          <w:rtl/>
          <w:lang w:bidi="ar-EG"/>
        </w:rPr>
        <w:t>﴿وَلَا تَنكِحُوا الْمُشْرِكَاتِ حَتَّىٰ يُؤْمِنَّ ۚ وَلَأَمَةٌ مُّؤْمِنَةٌ خَيْرٌ مِّن مُّشْرِكَةٍ وَلَوْ أَعْجَبَتْكُمْ ۗ وَلَا تُنكِحُوا الْمُشْرِكِينَ حَتَّىٰ يُؤْمِنُوا ۚ﴾</w:t>
      </w:r>
      <w:r w:rsidRPr="006D194F">
        <w:rPr>
          <w:rFonts w:ascii="Traditional Arabic" w:hAnsi="Traditional Arabic" w:cs="Traditional Arabic"/>
          <w:sz w:val="36"/>
          <w:szCs w:val="36"/>
          <w:rtl/>
          <w:lang w:bidi="ar-EG"/>
        </w:rPr>
        <w:t xml:space="preserve"> </w:t>
      </w:r>
      <w:r w:rsidRPr="006D194F">
        <w:rPr>
          <w:rFonts w:ascii="Traditional Arabic" w:hAnsi="Traditional Arabic" w:cs="Traditional Arabic"/>
          <w:sz w:val="24"/>
          <w:szCs w:val="24"/>
          <w:rtl/>
          <w:lang w:bidi="ar-EG"/>
        </w:rPr>
        <w:t>[البقرة</w:t>
      </w:r>
      <w:r w:rsidR="004A3AB6" w:rsidRPr="006D194F">
        <w:rPr>
          <w:rFonts w:ascii="Traditional Arabic" w:hAnsi="Traditional Arabic" w:cs="Traditional Arabic" w:hint="cs"/>
          <w:sz w:val="24"/>
          <w:szCs w:val="24"/>
          <w:rtl/>
          <w:lang w:bidi="ar-EG"/>
        </w:rPr>
        <w:t>:</w:t>
      </w:r>
      <w:r w:rsidRPr="006D194F">
        <w:rPr>
          <w:rFonts w:ascii="Traditional Arabic" w:hAnsi="Traditional Arabic" w:cs="Traditional Arabic"/>
          <w:sz w:val="24"/>
          <w:szCs w:val="24"/>
          <w:rtl/>
          <w:lang w:bidi="ar-EG"/>
        </w:rPr>
        <w:t>221]</w:t>
      </w:r>
      <w:r w:rsidR="00606F11" w:rsidRPr="006D194F">
        <w:rPr>
          <w:rFonts w:ascii="Traditional Arabic" w:hAnsi="Traditional Arabic" w:cs="Traditional Arabic"/>
          <w:sz w:val="36"/>
          <w:szCs w:val="36"/>
          <w:rtl/>
          <w:lang w:bidi="ar-EG"/>
        </w:rPr>
        <w:t>،</w:t>
      </w:r>
      <w:r w:rsidRPr="006D194F">
        <w:rPr>
          <w:rFonts w:ascii="Traditional Arabic" w:hAnsi="Traditional Arabic" w:cs="Traditional Arabic"/>
          <w:sz w:val="36"/>
          <w:szCs w:val="36"/>
          <w:rtl/>
          <w:lang w:bidi="ar-EG"/>
        </w:rPr>
        <w:t xml:space="preserve"> وأعجب شيء في هذا أن</w:t>
      </w:r>
      <w:r w:rsidR="004A3AB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قارئًا قرأ "ولا تَنْكِحُوا المُشْرِكِينَ" وكان بجواره أحد المشايخ فقال: حتى ولو آمن! فالتفت إليه، فعرف أن</w:t>
      </w:r>
      <w:r w:rsidR="004A3AB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 أخطأ!</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 xml:space="preserve">فالآية </w:t>
      </w:r>
      <w:r w:rsidR="004A3AB6" w:rsidRPr="006D194F">
        <w:rPr>
          <w:rFonts w:ascii="Traditional Arabic" w:hAnsi="Traditional Arabic" w:cs="Traditional Arabic"/>
          <w:color w:val="FF0000"/>
          <w:sz w:val="36"/>
          <w:szCs w:val="36"/>
          <w:rtl/>
          <w:lang w:bidi="ar-EG"/>
        </w:rPr>
        <w:t>﴿وَلَا تَنكِحُوا</w:t>
      </w:r>
      <w:r w:rsidR="004A3AB6" w:rsidRPr="006D194F">
        <w:rPr>
          <w:rFonts w:ascii="Traditional Arabic" w:hAnsi="Traditional Arabic" w:cs="Traditional Arabic"/>
          <w:sz w:val="36"/>
          <w:szCs w:val="36"/>
          <w:rtl/>
          <w:lang w:bidi="ar-EG"/>
        </w:rPr>
        <w:t xml:space="preserve"> </w:t>
      </w:r>
      <w:r w:rsidR="004A3AB6" w:rsidRPr="006D194F">
        <w:rPr>
          <w:rFonts w:ascii="Traditional Arabic" w:hAnsi="Traditional Arabic" w:cs="Traditional Arabic" w:hint="cs"/>
          <w:sz w:val="36"/>
          <w:szCs w:val="36"/>
          <w:rtl/>
          <w:lang w:bidi="ar-EG"/>
        </w:rPr>
        <w:t xml:space="preserve">.. </w:t>
      </w:r>
      <w:r w:rsidR="004A3AB6" w:rsidRPr="006D194F">
        <w:rPr>
          <w:rFonts w:ascii="Traditional Arabic" w:hAnsi="Traditional Arabic" w:cs="Traditional Arabic"/>
          <w:color w:val="FF0000"/>
          <w:sz w:val="36"/>
          <w:szCs w:val="36"/>
          <w:rtl/>
          <w:lang w:bidi="ar-EG"/>
        </w:rPr>
        <w:t>﴾</w:t>
      </w:r>
      <w:r w:rsidRPr="006D194F">
        <w:rPr>
          <w:rFonts w:ascii="Traditional Arabic" w:hAnsi="Traditional Arabic" w:cs="Traditional Arabic"/>
          <w:sz w:val="36"/>
          <w:szCs w:val="36"/>
          <w:rtl/>
          <w:lang w:bidi="ar-EG"/>
        </w:rPr>
        <w:t xml:space="preserve"> يعني: لا تُزوِّجوا المشركين، فلا يُزوَّج الكافرُ من م</w:t>
      </w:r>
      <w:r w:rsidR="004A3AB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سلمةٍ البتَّة. هذا من جهة، وهو محل إجماع، سواء كان يهوديًّا، أو نصرانيًّا، أو بوذيًّا، أو أي ديانةٍ كان، فمادام أن</w:t>
      </w:r>
      <w:r w:rsidR="004A3AB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 ليس بمسلمٍ فلا.</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ولأن</w:t>
      </w:r>
      <w:r w:rsidR="004A3AB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 من جهة المعنى: أن</w:t>
      </w:r>
      <w:r w:rsidR="004A3AB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الزوجيَّة تقتضي علو الزَّوجِ على الزَّوجة، والكافر</w:t>
      </w:r>
      <w:r w:rsidR="004A3AB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لا </w:t>
      </w:r>
      <w:r w:rsidR="004A3AB6" w:rsidRPr="006D194F">
        <w:rPr>
          <w:rFonts w:ascii="Traditional Arabic" w:hAnsi="Traditional Arabic" w:cs="Traditional Arabic" w:hint="cs"/>
          <w:sz w:val="36"/>
          <w:szCs w:val="36"/>
          <w:rtl/>
          <w:lang w:bidi="ar-EG"/>
        </w:rPr>
        <w:t>ي</w:t>
      </w:r>
      <w:r w:rsidRPr="006D194F">
        <w:rPr>
          <w:rFonts w:ascii="Traditional Arabic" w:hAnsi="Traditional Arabic" w:cs="Traditional Arabic"/>
          <w:sz w:val="36"/>
          <w:szCs w:val="36"/>
          <w:rtl/>
          <w:lang w:bidi="ar-EG"/>
        </w:rPr>
        <w:t>علو على المسملة</w:t>
      </w:r>
      <w:r w:rsidR="004A3AB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فالإسلام يعلو ولا ي</w:t>
      </w:r>
      <w:r w:rsidR="004A3AB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علو عليه.</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أم</w:t>
      </w:r>
      <w:r w:rsidR="004A3AB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 المسلم مع الكافرة فكذلك، فالأصل أن</w:t>
      </w:r>
      <w:r w:rsidR="004A3AB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المسلم لا يتزوَّج كافرة البتَّة، إ</w:t>
      </w:r>
      <w:r w:rsidR="004A3AB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ل</w:t>
      </w:r>
      <w:r w:rsidR="004A3AB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 ما استثناه الد</w:t>
      </w:r>
      <w:r w:rsidR="004A3AB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ليل، والذي استثناه الدليل هو الحرَّة الكتابية، فقال الله -</w:t>
      </w:r>
      <w:r w:rsidR="00FE2C62" w:rsidRPr="006D194F">
        <w:rPr>
          <w:rFonts w:ascii="Traditional Arabic" w:hAnsi="Traditional Arabic" w:cs="Traditional Arabic"/>
          <w:sz w:val="36"/>
          <w:szCs w:val="36"/>
          <w:rtl/>
          <w:lang w:bidi="ar-EG"/>
        </w:rPr>
        <w:t>جَلَّ وَعَلا</w:t>
      </w:r>
      <w:r w:rsidRPr="006D194F">
        <w:rPr>
          <w:rFonts w:ascii="Traditional Arabic" w:hAnsi="Traditional Arabic" w:cs="Traditional Arabic"/>
          <w:sz w:val="36"/>
          <w:szCs w:val="36"/>
          <w:rtl/>
          <w:lang w:bidi="ar-EG"/>
        </w:rPr>
        <w:t>:</w:t>
      </w:r>
      <w:r w:rsidR="00606F11" w:rsidRPr="006D194F">
        <w:rPr>
          <w:rFonts w:ascii="Traditional Arabic" w:hAnsi="Traditional Arabic" w:cs="Traditional Arabic"/>
          <w:sz w:val="36"/>
          <w:szCs w:val="36"/>
          <w:rtl/>
          <w:lang w:bidi="ar-EG"/>
        </w:rPr>
        <w:t xml:space="preserve"> </w:t>
      </w:r>
      <w:r w:rsidR="004A3AB6" w:rsidRPr="006D194F">
        <w:rPr>
          <w:rFonts w:ascii="Traditional Arabic" w:hAnsi="Traditional Arabic" w:cs="Traditional Arabic"/>
          <w:color w:val="FF0000"/>
          <w:sz w:val="36"/>
          <w:szCs w:val="36"/>
          <w:rtl/>
          <w:lang w:bidi="ar-EG"/>
        </w:rPr>
        <w:t xml:space="preserve">﴿وَلَا تَنكِحُوا الْمُشْرِكَاتِ حَتَّىٰ يُؤْمِنَّ﴾ </w:t>
      </w:r>
      <w:r w:rsidRPr="006D194F">
        <w:rPr>
          <w:rFonts w:ascii="Traditional Arabic" w:hAnsi="Traditional Arabic" w:cs="Traditional Arabic"/>
          <w:sz w:val="24"/>
          <w:szCs w:val="24"/>
          <w:rtl/>
          <w:lang w:bidi="ar-EG"/>
        </w:rPr>
        <w:t>[البقرة</w:t>
      </w:r>
      <w:r w:rsidR="004A3AB6" w:rsidRPr="006D194F">
        <w:rPr>
          <w:rFonts w:ascii="Traditional Arabic" w:hAnsi="Traditional Arabic" w:cs="Traditional Arabic" w:hint="cs"/>
          <w:sz w:val="24"/>
          <w:szCs w:val="24"/>
          <w:rtl/>
          <w:lang w:bidi="ar-EG"/>
        </w:rPr>
        <w:t>:</w:t>
      </w:r>
      <w:r w:rsidRPr="006D194F">
        <w:rPr>
          <w:rFonts w:ascii="Traditional Arabic" w:hAnsi="Traditional Arabic" w:cs="Traditional Arabic"/>
          <w:sz w:val="24"/>
          <w:szCs w:val="24"/>
          <w:rtl/>
          <w:lang w:bidi="ar-EG"/>
        </w:rPr>
        <w:t>221]</w:t>
      </w:r>
      <w:r w:rsidR="00606F11" w:rsidRPr="006D194F">
        <w:rPr>
          <w:rFonts w:ascii="Traditional Arabic" w:hAnsi="Traditional Arabic" w:cs="Traditional Arabic"/>
          <w:sz w:val="36"/>
          <w:szCs w:val="36"/>
          <w:rtl/>
          <w:lang w:bidi="ar-EG"/>
        </w:rPr>
        <w:t>،</w:t>
      </w:r>
      <w:r w:rsidRPr="006D194F">
        <w:rPr>
          <w:rFonts w:ascii="Traditional Arabic" w:hAnsi="Traditional Arabic" w:cs="Traditional Arabic"/>
          <w:sz w:val="36"/>
          <w:szCs w:val="36"/>
          <w:rtl/>
          <w:lang w:bidi="ar-EG"/>
        </w:rPr>
        <w:t xml:space="preserve"> وقال في نساء أهل الكتاب:</w:t>
      </w:r>
      <w:r w:rsidR="00606F11" w:rsidRPr="006D194F">
        <w:rPr>
          <w:rFonts w:ascii="Traditional Arabic" w:hAnsi="Traditional Arabic" w:cs="Traditional Arabic"/>
          <w:sz w:val="36"/>
          <w:szCs w:val="36"/>
          <w:rtl/>
          <w:lang w:bidi="ar-EG"/>
        </w:rPr>
        <w:t xml:space="preserve"> </w:t>
      </w:r>
      <w:r w:rsidR="004A3AB6" w:rsidRPr="006D194F">
        <w:rPr>
          <w:rFonts w:ascii="Traditional Arabic" w:hAnsi="Traditional Arabic" w:cs="Traditional Arabic"/>
          <w:color w:val="FF0000"/>
          <w:sz w:val="36"/>
          <w:szCs w:val="36"/>
          <w:rtl/>
          <w:lang w:bidi="ar-EG"/>
        </w:rPr>
        <w:t>﴿الْيَوْمَ أُحِلَّ لَكُمُ الطَّيِّبَاتُ ۖ وَطَعَامُ الَّذِينَ أُوتُوا الْكِتَابَ حِلٌّ لَّكُمْ وَطَعَامُكُمْ حِلٌّ لَّهُمْ ۖ وَالْمُحْصَنَاتُ مِنَ الْمُؤْمِنَاتِ وَالْمُحْصَنَاتُ مِنَ الَّذِينَ أُوتُوا الْكِتَابَ مِن قَبْلِكُمْ﴾</w:t>
      </w:r>
      <w:r w:rsidRPr="006D194F">
        <w:rPr>
          <w:rFonts w:ascii="Traditional Arabic" w:hAnsi="Traditional Arabic" w:cs="Traditional Arabic"/>
          <w:sz w:val="36"/>
          <w:szCs w:val="36"/>
          <w:rtl/>
          <w:lang w:bidi="ar-EG"/>
        </w:rPr>
        <w:t xml:space="preserve"> </w:t>
      </w:r>
      <w:r w:rsidRPr="006D194F">
        <w:rPr>
          <w:rFonts w:ascii="Traditional Arabic" w:hAnsi="Traditional Arabic" w:cs="Traditional Arabic"/>
          <w:sz w:val="24"/>
          <w:szCs w:val="24"/>
          <w:rtl/>
          <w:lang w:bidi="ar-EG"/>
        </w:rPr>
        <w:t>[المائدة</w:t>
      </w:r>
      <w:r w:rsidR="004A3AB6" w:rsidRPr="006D194F">
        <w:rPr>
          <w:rFonts w:ascii="Traditional Arabic" w:hAnsi="Traditional Arabic" w:cs="Traditional Arabic" w:hint="cs"/>
          <w:sz w:val="24"/>
          <w:szCs w:val="24"/>
          <w:rtl/>
          <w:lang w:bidi="ar-EG"/>
        </w:rPr>
        <w:t>:</w:t>
      </w:r>
      <w:r w:rsidRPr="006D194F">
        <w:rPr>
          <w:rFonts w:ascii="Traditional Arabic" w:hAnsi="Traditional Arabic" w:cs="Traditional Arabic"/>
          <w:sz w:val="24"/>
          <w:szCs w:val="24"/>
          <w:rtl/>
          <w:lang w:bidi="ar-EG"/>
        </w:rPr>
        <w:t>5]</w:t>
      </w:r>
      <w:r w:rsidR="00606F11" w:rsidRPr="006D194F">
        <w:rPr>
          <w:rFonts w:ascii="Traditional Arabic" w:hAnsi="Traditional Arabic" w:cs="Traditional Arabic"/>
          <w:sz w:val="36"/>
          <w:szCs w:val="36"/>
          <w:rtl/>
          <w:lang w:bidi="ar-EG"/>
        </w:rPr>
        <w:t>،</w:t>
      </w:r>
      <w:r w:rsidRPr="006D194F">
        <w:rPr>
          <w:rFonts w:ascii="Traditional Arabic" w:hAnsi="Traditional Arabic" w:cs="Traditional Arabic"/>
          <w:sz w:val="36"/>
          <w:szCs w:val="36"/>
          <w:rtl/>
          <w:lang w:bidi="ar-EG"/>
        </w:rPr>
        <w:t xml:space="preserve"> فهذه الآية دالَّة على أن</w:t>
      </w:r>
      <w:r w:rsidR="004A3AB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المسلم يتزوج الحرَّة الكتابية، أم</w:t>
      </w:r>
      <w:r w:rsidR="004A3AB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 الأ</w:t>
      </w:r>
      <w:r w:rsidR="004A3AB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م</w:t>
      </w:r>
      <w:r w:rsidR="004A3AB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ة الكتابية فلا تحل، وكذلك غير الكتابية.</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color w:val="0000CC"/>
          <w:sz w:val="36"/>
          <w:szCs w:val="36"/>
          <w:u w:val="dotDash" w:color="FF0000"/>
          <w:rtl/>
          <w:lang w:bidi="ar-EG"/>
        </w:rPr>
        <w:t>والمقصود بالكتابيَّة</w:t>
      </w:r>
      <w:r w:rsidRPr="006D194F">
        <w:rPr>
          <w:rFonts w:ascii="Traditional Arabic" w:hAnsi="Traditional Arabic" w:cs="Traditional Arabic"/>
          <w:sz w:val="36"/>
          <w:szCs w:val="36"/>
          <w:rtl/>
          <w:lang w:bidi="ar-EG"/>
        </w:rPr>
        <w:t>: هي اليهودية والنَّصرانيَّة.</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فلو تزوج مجوسيَّة أو م</w:t>
      </w:r>
      <w:r w:rsidR="004A3AB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شركة، أو ب</w:t>
      </w:r>
      <w:r w:rsidR="004A3AB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وذيَّة، أو م</w:t>
      </w:r>
      <w:r w:rsidR="004A3AB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لحدة، أو غير ذلك؛ فلا يجوز، ولو تزوج نصرانية أمةً، أو يهوديَّة أمةً؛ فلا يجوز. إذن لم يبقَ إلا أن</w:t>
      </w:r>
      <w:r w:rsidR="004A3AB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 لا يحل له إلا أن ينكح الح</w:t>
      </w:r>
      <w:r w:rsidR="004A3AB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ر</w:t>
      </w:r>
      <w:r w:rsidR="004A3AB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ة الكتابية، وهذا بنصِّ كتاب الله -</w:t>
      </w:r>
      <w:r w:rsidR="00FE2C62" w:rsidRPr="006D194F">
        <w:rPr>
          <w:rFonts w:ascii="Traditional Arabic" w:hAnsi="Traditional Arabic" w:cs="Traditional Arabic"/>
          <w:sz w:val="36"/>
          <w:szCs w:val="36"/>
          <w:rtl/>
          <w:lang w:bidi="ar-EG"/>
        </w:rPr>
        <w:t>جَلَّ وَعَلا</w:t>
      </w:r>
      <w:r w:rsidRPr="006D194F">
        <w:rPr>
          <w:rFonts w:ascii="Traditional Arabic" w:hAnsi="Traditional Arabic" w:cs="Traditional Arabic"/>
          <w:sz w:val="36"/>
          <w:szCs w:val="36"/>
          <w:rtl/>
          <w:lang w:bidi="ar-EG"/>
        </w:rPr>
        <w:t>.</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lastRenderedPageBreak/>
        <w:t>هل يُحبُّها؟</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المحبَّة من الل</w:t>
      </w:r>
      <w:r w:rsidR="004A3AB6" w:rsidRPr="006D194F">
        <w:rPr>
          <w:rFonts w:ascii="Traditional Arabic" w:hAnsi="Traditional Arabic" w:cs="Traditional Arabic" w:hint="cs"/>
          <w:sz w:val="36"/>
          <w:szCs w:val="36"/>
          <w:rtl/>
          <w:lang w:bidi="ar-EG"/>
        </w:rPr>
        <w:t>ه</w:t>
      </w:r>
      <w:r w:rsidRPr="006D194F">
        <w:rPr>
          <w:rFonts w:ascii="Traditional Arabic" w:hAnsi="Traditional Arabic" w:cs="Traditional Arabic"/>
          <w:sz w:val="36"/>
          <w:szCs w:val="36"/>
          <w:rtl/>
          <w:lang w:bidi="ar-EG"/>
        </w:rPr>
        <w:t xml:space="preserve"> -</w:t>
      </w:r>
      <w:r w:rsidR="00FE2C62" w:rsidRPr="006D194F">
        <w:rPr>
          <w:rFonts w:ascii="Traditional Arabic" w:hAnsi="Traditional Arabic" w:cs="Traditional Arabic"/>
          <w:sz w:val="36"/>
          <w:szCs w:val="36"/>
          <w:rtl/>
          <w:lang w:bidi="ar-EG"/>
        </w:rPr>
        <w:t>جَلَّ وَعَلا</w:t>
      </w:r>
      <w:r w:rsidRPr="006D194F">
        <w:rPr>
          <w:rFonts w:ascii="Traditional Arabic" w:hAnsi="Traditional Arabic" w:cs="Traditional Arabic"/>
          <w:sz w:val="36"/>
          <w:szCs w:val="36"/>
          <w:rtl/>
          <w:lang w:bidi="ar-EG"/>
        </w:rPr>
        <w:t>- ولكنَّ حبَّ الز</w:t>
      </w:r>
      <w:r w:rsidR="004A3AB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وجة الكتابية لا يُنافي أصل الدين، والولاية التي جاءت في الآيات لا يُقصَد بها الحب الطبيعي للزوجيَّة أو للقرابة كأن يكون ابنًا أو أخًا، أو جارًا، </w:t>
      </w:r>
      <w:r w:rsidR="004A3AB6" w:rsidRPr="006D194F">
        <w:rPr>
          <w:rFonts w:ascii="Traditional Arabic" w:hAnsi="Traditional Arabic" w:cs="Traditional Arabic" w:hint="cs"/>
          <w:sz w:val="36"/>
          <w:szCs w:val="36"/>
          <w:rtl/>
          <w:lang w:bidi="ar-EG"/>
        </w:rPr>
        <w:t>أ</w:t>
      </w:r>
      <w:r w:rsidRPr="006D194F">
        <w:rPr>
          <w:rFonts w:ascii="Traditional Arabic" w:hAnsi="Traditional Arabic" w:cs="Traditional Arabic"/>
          <w:sz w:val="36"/>
          <w:szCs w:val="36"/>
          <w:rtl/>
          <w:lang w:bidi="ar-EG"/>
        </w:rPr>
        <w:t>و صديقًا، أو شريكًا، أو م</w:t>
      </w:r>
      <w:r w:rsidR="004A3AB6"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عاملًا، أو حسنَ إليك في أمر؛ فكل ذلك لا يمنع من الت</w:t>
      </w:r>
      <w:r w:rsidR="00231F1C"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واصل والمحبة، ولكن المقصود من الو</w:t>
      </w:r>
      <w:r w:rsidR="00231F1C"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لاية هي الولاية في الدين، والولاية في عقيدتهم، وتصحيح ما هم عليه، الرضا بشركهم وموافقتهم على ذلك، فهذا هو الذي يكون معارضًا لأصل الملَّة أو لكمالها بحسبِ ما وقع فيه الإنسان من ذلك، لكن لأن هذه المسألة كثير ما يحصل فيها شيءٌ من الإشكال، ويظن أنه لا يجوز له أن يحب الكتابية!</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color w:val="0000CC"/>
          <w:sz w:val="36"/>
          <w:szCs w:val="36"/>
          <w:u w:val="dotDash" w:color="FF0000"/>
          <w:rtl/>
          <w:lang w:bidi="ar-EG"/>
        </w:rPr>
        <w:t>فنقول</w:t>
      </w:r>
      <w:r w:rsidRPr="006D194F">
        <w:rPr>
          <w:rFonts w:ascii="Traditional Arabic" w:hAnsi="Traditional Arabic" w:cs="Traditional Arabic"/>
          <w:sz w:val="36"/>
          <w:szCs w:val="36"/>
          <w:rtl/>
          <w:lang w:bidi="ar-EG"/>
        </w:rPr>
        <w:t>: م</w:t>
      </w:r>
      <w:r w:rsidR="00231F1C"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قتضى الزوجيَّة المحبة والمودة، وتنتشر بينهما</w:t>
      </w:r>
      <w:r w:rsidR="00606F11" w:rsidRPr="006D194F">
        <w:rPr>
          <w:rFonts w:ascii="Traditional Arabic" w:hAnsi="Traditional Arabic" w:cs="Traditional Arabic"/>
          <w:sz w:val="36"/>
          <w:szCs w:val="36"/>
          <w:rtl/>
          <w:lang w:bidi="ar-EG"/>
        </w:rPr>
        <w:t>،</w:t>
      </w:r>
      <w:r w:rsidRPr="006D194F">
        <w:rPr>
          <w:rFonts w:ascii="Traditional Arabic" w:hAnsi="Traditional Arabic" w:cs="Traditional Arabic"/>
          <w:sz w:val="36"/>
          <w:szCs w:val="36"/>
          <w:rtl/>
          <w:lang w:bidi="ar-EG"/>
        </w:rPr>
        <w:t xml:space="preserve"> وقد يحصل بينهما في ذلك شيء كثير، فهذا ليس بمعارضٍ لأصل الد</w:t>
      </w:r>
      <w:r w:rsidR="00231F1C"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ين.</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 xml:space="preserve">{قال -رحمه الله: </w:t>
      </w:r>
      <w:r w:rsidRPr="006D194F">
        <w:rPr>
          <w:rFonts w:ascii="Traditional Arabic" w:hAnsi="Traditional Arabic" w:cs="Traditional Arabic"/>
          <w:color w:val="0000CC"/>
          <w:sz w:val="36"/>
          <w:szCs w:val="36"/>
          <w:rtl/>
          <w:lang w:bidi="ar-EG"/>
        </w:rPr>
        <w:t>(وَمَتَى أَسْلَمَ زَوْجُ الْكِتَابِيَّةِ، أَوْ أَسْلَمَ الزَّوْجَانِ اْلكَافِرَانِ مَعًا، فَهُمَا عَلى نِكَاحِهِمَا)</w:t>
      </w:r>
      <w:r w:rsidRPr="006D194F">
        <w:rPr>
          <w:rFonts w:ascii="Traditional Arabic" w:hAnsi="Traditional Arabic" w:cs="Traditional Arabic"/>
          <w:sz w:val="36"/>
          <w:szCs w:val="36"/>
          <w:rtl/>
          <w:lang w:bidi="ar-EG"/>
        </w:rPr>
        <w:t>}.</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متى أسلم زوج</w:t>
      </w:r>
      <w:r w:rsidR="00231F1C"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الكتابيَّة فهما على نكاحهما</w:t>
      </w:r>
      <w:r w:rsidR="00231F1C"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لأن</w:t>
      </w:r>
      <w:r w:rsidR="00231F1C"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 يُقرُّ للمسلم أن يبتدئ نكاح كتابيَّة، فمن باب أولى أن ي</w:t>
      </w:r>
      <w:r w:rsidR="00231F1C"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صح له استدامة نكاح زوجته الكتابيَّة.</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فلو كانا نصرانيين، فأسلم الز</w:t>
      </w:r>
      <w:r w:rsidR="00231F1C"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وج وبقيت الز</w:t>
      </w:r>
      <w:r w:rsidR="00231F1C"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وجة، فنقول: يُقرَّانِ على نكاحهما، ولا يجب الت</w:t>
      </w:r>
      <w:r w:rsidR="00231F1C"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فرقة بينهما</w:t>
      </w:r>
      <w:r w:rsidR="00231F1C"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لأن</w:t>
      </w:r>
      <w:r w:rsidR="00231F1C"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 لو أراد المسلم ابتداءً أن يتزوج هذه الن</w:t>
      </w:r>
      <w:r w:rsidR="00231F1C"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صرانية لجازَ له، فلم</w:t>
      </w:r>
      <w:r w:rsidR="00231F1C"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 أسلم هذا الن</w:t>
      </w:r>
      <w:r w:rsidR="00231F1C"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ص</w:t>
      </w:r>
      <w:r w:rsidR="00231F1C" w:rsidRPr="006D194F">
        <w:rPr>
          <w:rFonts w:ascii="Traditional Arabic" w:hAnsi="Traditional Arabic" w:cs="Traditional Arabic" w:hint="cs"/>
          <w:sz w:val="36"/>
          <w:szCs w:val="36"/>
          <w:rtl/>
          <w:lang w:bidi="ar-EG"/>
        </w:rPr>
        <w:t>ر</w:t>
      </w:r>
      <w:r w:rsidRPr="006D194F">
        <w:rPr>
          <w:rFonts w:ascii="Traditional Arabic" w:hAnsi="Traditional Arabic" w:cs="Traditional Arabic"/>
          <w:sz w:val="36"/>
          <w:szCs w:val="36"/>
          <w:rtl/>
          <w:lang w:bidi="ar-EG"/>
        </w:rPr>
        <w:t>اني جاز له من ب</w:t>
      </w:r>
      <w:r w:rsidR="00231F1C"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اب</w:t>
      </w:r>
      <w:r w:rsidR="00231F1C"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أولى أن يُقرَّ على زوجته الكتابيَّة</w:t>
      </w:r>
      <w:r w:rsidR="00231F1C" w:rsidRPr="006D194F">
        <w:rPr>
          <w:rFonts w:ascii="Traditional Arabic" w:hAnsi="Traditional Arabic" w:cs="Traditional Arabic" w:hint="cs"/>
          <w:sz w:val="36"/>
          <w:szCs w:val="36"/>
          <w:rtl/>
          <w:lang w:bidi="ar-EG"/>
        </w:rPr>
        <w:t>؛</w:t>
      </w:r>
      <w:r w:rsidR="00606F11" w:rsidRPr="006D194F">
        <w:rPr>
          <w:rFonts w:ascii="Traditional Arabic" w:hAnsi="Traditional Arabic" w:cs="Traditional Arabic"/>
          <w:sz w:val="36"/>
          <w:szCs w:val="36"/>
          <w:rtl/>
          <w:lang w:bidi="ar-EG"/>
        </w:rPr>
        <w:t xml:space="preserve"> </w:t>
      </w:r>
      <w:r w:rsidRPr="006D194F">
        <w:rPr>
          <w:rFonts w:ascii="Traditional Arabic" w:hAnsi="Traditional Arabic" w:cs="Traditional Arabic"/>
          <w:sz w:val="36"/>
          <w:szCs w:val="36"/>
          <w:rtl/>
          <w:lang w:bidi="ar-EG"/>
        </w:rPr>
        <w:t>لأن</w:t>
      </w:r>
      <w:r w:rsidR="00231F1C"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الابتداء أشد من الاستدامة.</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وكذلك لو كانايهوديين، فأسلم الزوج، فيُقرَّان على زواجهما،</w:t>
      </w:r>
      <w:r w:rsidR="00606F11" w:rsidRPr="006D194F">
        <w:rPr>
          <w:rFonts w:ascii="Traditional Arabic" w:hAnsi="Traditional Arabic" w:cs="Traditional Arabic"/>
          <w:sz w:val="36"/>
          <w:szCs w:val="36"/>
          <w:rtl/>
          <w:lang w:bidi="ar-EG"/>
        </w:rPr>
        <w:t xml:space="preserve"> </w:t>
      </w:r>
      <w:r w:rsidRPr="006D194F">
        <w:rPr>
          <w:rFonts w:ascii="Traditional Arabic" w:hAnsi="Traditional Arabic" w:cs="Traditional Arabic"/>
          <w:sz w:val="36"/>
          <w:szCs w:val="36"/>
          <w:rtl/>
          <w:lang w:bidi="ar-EG"/>
        </w:rPr>
        <w:t>لو كان غير يهودي فهذه م</w:t>
      </w:r>
      <w:r w:rsidR="00231F1C"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شكلة؛ هل يُقرّ زواج غير الكتابي للكتابيَّة؟ فنحن لا نتعرَّض لهم.</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فلو كان هو بوذي فأسلم أو ملحد فأسلم، وهي كتابيَّة تحته؛ فيجوز نكاحهما، لأنه يجوز للمسلم أن يُقرَّ على الكتابية في توجها.</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 xml:space="preserve">قال: </w:t>
      </w:r>
      <w:r w:rsidRPr="006D194F">
        <w:rPr>
          <w:rFonts w:ascii="Traditional Arabic" w:hAnsi="Traditional Arabic" w:cs="Traditional Arabic"/>
          <w:color w:val="0000CC"/>
          <w:sz w:val="36"/>
          <w:szCs w:val="36"/>
          <w:rtl/>
          <w:lang w:bidi="ar-EG"/>
        </w:rPr>
        <w:t>(أَوْ أَسْلَمَ الزَّوْجَانِ اْلكَافِرَانِ مَعًا، فَهُمَا عَلى نِكَاحِهِمَا)</w:t>
      </w:r>
      <w:r w:rsidRPr="006D194F">
        <w:rPr>
          <w:rFonts w:ascii="Traditional Arabic" w:hAnsi="Traditional Arabic" w:cs="Traditional Arabic"/>
          <w:sz w:val="36"/>
          <w:szCs w:val="36"/>
          <w:rtl/>
          <w:lang w:bidi="ar-EG"/>
        </w:rPr>
        <w:t>.</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lastRenderedPageBreak/>
        <w:t>صورة إسلامهما معًا عند الفقهاء: بأن ينطقا بالش</w:t>
      </w:r>
      <w:r w:rsidR="00231F1C"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هادة في آنٍ واحدٍ، فلا يتقدَّم أحدهما على الآخر، فيُقال لهما: "قولا: أشهد أن لا إله إلا الله، وأشهد أن</w:t>
      </w:r>
      <w:r w:rsidR="00231F1C"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محمدًا رسول الله" وقرَّرا عقيدة أهل الإسلام وعقدا عليها قلبهما، فيجوز ذلك، ويكونا م</w:t>
      </w:r>
      <w:r w:rsidR="00231F1C"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سلمين، سواء كان هذا قبل دخولهما</w:t>
      </w:r>
      <w:r w:rsidR="00606F11" w:rsidRPr="006D194F">
        <w:rPr>
          <w:rFonts w:ascii="Traditional Arabic" w:hAnsi="Traditional Arabic" w:cs="Traditional Arabic"/>
          <w:sz w:val="36"/>
          <w:szCs w:val="36"/>
          <w:rtl/>
          <w:lang w:bidi="ar-EG"/>
        </w:rPr>
        <w:t>،</w:t>
      </w:r>
      <w:r w:rsidRPr="006D194F">
        <w:rPr>
          <w:rFonts w:ascii="Traditional Arabic" w:hAnsi="Traditional Arabic" w:cs="Traditional Arabic"/>
          <w:sz w:val="36"/>
          <w:szCs w:val="36"/>
          <w:rtl/>
          <w:lang w:bidi="ar-EG"/>
        </w:rPr>
        <w:t xml:space="preserve"> </w:t>
      </w:r>
      <w:r w:rsidR="00231F1C" w:rsidRPr="006D194F">
        <w:rPr>
          <w:rFonts w:ascii="Traditional Arabic" w:hAnsi="Traditional Arabic" w:cs="Traditional Arabic" w:hint="cs"/>
          <w:sz w:val="36"/>
          <w:szCs w:val="36"/>
          <w:rtl/>
          <w:lang w:bidi="ar-EG"/>
        </w:rPr>
        <w:t>أ</w:t>
      </w:r>
      <w:r w:rsidRPr="006D194F">
        <w:rPr>
          <w:rFonts w:ascii="Traditional Arabic" w:hAnsi="Traditional Arabic" w:cs="Traditional Arabic"/>
          <w:sz w:val="36"/>
          <w:szCs w:val="36"/>
          <w:rtl/>
          <w:lang w:bidi="ar-EG"/>
        </w:rPr>
        <w:t>و بعد دخولهما؛ باعتبار أن</w:t>
      </w:r>
      <w:r w:rsidR="00231F1C"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هما أسلما م</w:t>
      </w:r>
      <w:r w:rsidR="00231F1C"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عًا، فلم يحصل بينهما تباين في الدِّيانة.</w:t>
      </w:r>
    </w:p>
    <w:p w:rsidR="005148A9" w:rsidRPr="006D194F" w:rsidRDefault="005148A9" w:rsidP="001E728D">
      <w:pPr>
        <w:spacing w:before="120" w:after="0" w:line="240" w:lineRule="auto"/>
        <w:ind w:firstLine="720"/>
        <w:jc w:val="both"/>
        <w:rPr>
          <w:rFonts w:ascii="Traditional Arabic" w:hAnsi="Traditional Arabic" w:cs="Traditional Arabic"/>
          <w:sz w:val="36"/>
          <w:szCs w:val="36"/>
          <w:lang w:bidi="ar-EG"/>
        </w:rPr>
      </w:pPr>
      <w:r w:rsidRPr="006D194F">
        <w:rPr>
          <w:rFonts w:ascii="Traditional Arabic" w:hAnsi="Traditional Arabic" w:cs="Traditional Arabic"/>
          <w:sz w:val="36"/>
          <w:szCs w:val="36"/>
          <w:rtl/>
          <w:lang w:bidi="ar-EG"/>
        </w:rPr>
        <w:t xml:space="preserve">وقوله: </w:t>
      </w:r>
      <w:r w:rsidRPr="006D194F">
        <w:rPr>
          <w:rFonts w:ascii="Traditional Arabic" w:hAnsi="Traditional Arabic" w:cs="Traditional Arabic"/>
          <w:color w:val="0000CC"/>
          <w:sz w:val="36"/>
          <w:szCs w:val="36"/>
          <w:rtl/>
          <w:lang w:bidi="ar-EG"/>
        </w:rPr>
        <w:t>(مَعًا)</w:t>
      </w:r>
      <w:r w:rsidRPr="006D194F">
        <w:rPr>
          <w:rFonts w:ascii="Traditional Arabic" w:hAnsi="Traditional Arabic" w:cs="Traditional Arabic"/>
          <w:sz w:val="36"/>
          <w:szCs w:val="36"/>
          <w:rtl/>
          <w:lang w:bidi="ar-EG"/>
        </w:rPr>
        <w:t>، هذا هو مشهور المذهب عند الحنابلة، وهو قول جمع من أهل العلم، وإن كان بعضهم يقول: المعية حتى لو كانا في مجلسٍ واحدٍ، فالمجلس الواحد بمثابة الحال الواحدة، فيكونا كما لو أسلما معًا، ولكن ظاهر كلام المؤلف هو حصول النَّطق منهما في آنٍ واحدٍ.</w:t>
      </w:r>
    </w:p>
    <w:p w:rsidR="00C32B7E" w:rsidRPr="006D194F" w:rsidRDefault="00C32B7E" w:rsidP="006D194F">
      <w:pPr>
        <w:spacing w:before="120" w:after="0" w:line="240" w:lineRule="auto"/>
        <w:jc w:val="both"/>
        <w:rPr>
          <w:rFonts w:ascii="Traditional Arabic" w:hAnsi="Traditional Arabic" w:cs="Traditional Arabic"/>
          <w:sz w:val="36"/>
          <w:szCs w:val="36"/>
          <w:rtl/>
          <w:lang w:bidi="ar-EG"/>
        </w:rPr>
      </w:pP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 xml:space="preserve">{قال: </w:t>
      </w:r>
      <w:r w:rsidRPr="006D194F">
        <w:rPr>
          <w:rFonts w:ascii="Traditional Arabic" w:hAnsi="Traditional Arabic" w:cs="Traditional Arabic"/>
          <w:color w:val="0000CC"/>
          <w:sz w:val="36"/>
          <w:szCs w:val="36"/>
          <w:rtl/>
          <w:lang w:bidi="ar-EG"/>
        </w:rPr>
        <w:t>(وَإِنْ أَسْلَمَ أَحَدُهُمَا، أَوِ ارْتَدَّ أَحَدُ الزَّوْجَيْنِ اْلمُسْلِمَيْنِ، وَإِنْ كَانَ ذلِكَ بَعْدَ الدُّخُوْلِ، فَأَسْلَمَ اْلكَافِرُ مِنْهُمَا فِيْ عِدَّتِهَا، فَهُمَا عَلى نِكَاحِهِمَا، وَإِلاَّ تَبَيَّنَا أَنَّ النِّكَاحَ انْفَسَخَ مُنْذُ اخْتَلَفَ دِيْنُهُمُا)</w:t>
      </w:r>
      <w:r w:rsidRPr="006D194F">
        <w:rPr>
          <w:rFonts w:ascii="Traditional Arabic" w:hAnsi="Traditional Arabic" w:cs="Traditional Arabic"/>
          <w:sz w:val="36"/>
          <w:szCs w:val="36"/>
          <w:rtl/>
          <w:lang w:bidi="ar-EG"/>
        </w:rPr>
        <w:t>}.</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 xml:space="preserve">قوله: </w:t>
      </w:r>
      <w:r w:rsidRPr="006D194F">
        <w:rPr>
          <w:rFonts w:ascii="Traditional Arabic" w:hAnsi="Traditional Arabic" w:cs="Traditional Arabic"/>
          <w:color w:val="0000CC"/>
          <w:sz w:val="36"/>
          <w:szCs w:val="36"/>
          <w:rtl/>
          <w:lang w:bidi="ar-EG"/>
        </w:rPr>
        <w:t>(وَإِنْ أَسْلَمَ أَحَدُهُمَا)</w:t>
      </w:r>
      <w:r w:rsidRPr="006D194F">
        <w:rPr>
          <w:rFonts w:ascii="Traditional Arabic" w:hAnsi="Traditional Arabic" w:cs="Traditional Arabic"/>
          <w:sz w:val="36"/>
          <w:szCs w:val="36"/>
          <w:rtl/>
          <w:lang w:bidi="ar-EG"/>
        </w:rPr>
        <w:t>، يعني غير زوج الكتابية، يعني غير المسائل المتقدمة، بأن كانا بوذيين أو مجوسيين، أو من الأديان الأخرى التي لا أصل لها؛ فبناء على ذلك نقول: لو كانا مجوسيين وأسلم الزوج أو أسلمت الزوجة وبقيَ الزوج مجوسيًّا..</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 xml:space="preserve">قال: </w:t>
      </w:r>
      <w:r w:rsidRPr="006D194F">
        <w:rPr>
          <w:rFonts w:ascii="Traditional Arabic" w:hAnsi="Traditional Arabic" w:cs="Traditional Arabic"/>
          <w:color w:val="0000CC"/>
          <w:sz w:val="36"/>
          <w:szCs w:val="36"/>
          <w:rtl/>
          <w:lang w:bidi="ar-EG"/>
        </w:rPr>
        <w:t>(أَوِ ارْتَدَّ أَحَدُ الزَّوْجَيْنِ اْلمُسْلِمَيْنِ)</w:t>
      </w:r>
      <w:r w:rsidRPr="006D194F">
        <w:rPr>
          <w:rFonts w:ascii="Traditional Arabic" w:hAnsi="Traditional Arabic" w:cs="Traditional Arabic"/>
          <w:sz w:val="36"/>
          <w:szCs w:val="36"/>
          <w:rtl/>
          <w:lang w:bidi="ar-EG"/>
        </w:rPr>
        <w:t xml:space="preserve">، نسأل الله السلامة والعافية، فإن ارتدَّ أحد الزوجين </w:t>
      </w:r>
      <w:r w:rsidR="00C32B7E" w:rsidRPr="006D194F">
        <w:rPr>
          <w:rFonts w:ascii="Traditional Arabic" w:hAnsi="Traditional Arabic" w:cs="Traditional Arabic" w:hint="cs"/>
          <w:sz w:val="36"/>
          <w:szCs w:val="36"/>
          <w:rtl/>
          <w:lang w:bidi="ar-EG"/>
        </w:rPr>
        <w:t xml:space="preserve">-كان </w:t>
      </w:r>
      <w:r w:rsidRPr="006D194F">
        <w:rPr>
          <w:rFonts w:ascii="Traditional Arabic" w:hAnsi="Traditional Arabic" w:cs="Traditional Arabic"/>
          <w:sz w:val="36"/>
          <w:szCs w:val="36"/>
          <w:rtl/>
          <w:lang w:bidi="ar-EG"/>
        </w:rPr>
        <w:t>مسلمًا فأصبح كافرًا</w:t>
      </w:r>
      <w:r w:rsidR="00C32B7E"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أو عاد مشركًا، فلو حصل ذلك قبل الد</w:t>
      </w:r>
      <w:r w:rsidR="00C32B7E"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خول انفسخ الن</w:t>
      </w:r>
      <w:r w:rsidR="00C32B7E"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كاح في الحال.</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أم</w:t>
      </w:r>
      <w:r w:rsidR="00C32B7E"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 إذا كان المسلم غير الزوج من الزوجة الكتابية، فلا يخلو:</w:t>
      </w:r>
    </w:p>
    <w:p w:rsidR="005148A9" w:rsidRPr="006D194F" w:rsidRDefault="005148A9" w:rsidP="00C32B7E">
      <w:pPr>
        <w:pStyle w:val="ListParagraph"/>
        <w:numPr>
          <w:ilvl w:val="0"/>
          <w:numId w:val="3"/>
        </w:numPr>
        <w:spacing w:before="120" w:after="0" w:line="240" w:lineRule="auto"/>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إن كان ذلك قبل الدخول: فينفسخ نكاحهما، فإذا أسلم المجوسي وتحته مجوسيَّة لم يدخل بها انفسخ النكاح، وكذلك لو أسلمت هي.</w:t>
      </w:r>
    </w:p>
    <w:p w:rsidR="005148A9" w:rsidRPr="006D194F" w:rsidRDefault="005148A9" w:rsidP="00C32B7E">
      <w:pPr>
        <w:pStyle w:val="ListParagraph"/>
        <w:numPr>
          <w:ilvl w:val="0"/>
          <w:numId w:val="5"/>
        </w:numPr>
        <w:spacing w:before="120" w:after="0" w:line="240" w:lineRule="auto"/>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 xml:space="preserve">قال: </w:t>
      </w:r>
      <w:r w:rsidRPr="006D194F">
        <w:rPr>
          <w:rFonts w:ascii="Traditional Arabic" w:hAnsi="Traditional Arabic" w:cs="Traditional Arabic"/>
          <w:color w:val="0000CC"/>
          <w:sz w:val="36"/>
          <w:szCs w:val="36"/>
          <w:rtl/>
          <w:lang w:bidi="ar-EG"/>
        </w:rPr>
        <w:t>(وَإِنْ كَانَ ذلِكَ بَعْدَ الدُّخُوْلِ، فَأَسْلَمَ اْلكَافِرُ مِنْهُمَا فِيْ عِدَّتِهَا، فَهُمَا عَلى نِكَاحِهِمَا)</w:t>
      </w:r>
      <w:r w:rsidRPr="006D194F">
        <w:rPr>
          <w:rFonts w:ascii="Traditional Arabic" w:hAnsi="Traditional Arabic" w:cs="Traditional Arabic"/>
          <w:sz w:val="36"/>
          <w:szCs w:val="36"/>
          <w:rtl/>
          <w:lang w:bidi="ar-EG"/>
        </w:rPr>
        <w:t xml:space="preserve">، يعني يثنتظر قدرَ العدة، وأصل ذلك القصص الكثيرة عن الصحابة، </w:t>
      </w:r>
      <w:r w:rsidRPr="006D194F">
        <w:rPr>
          <w:rFonts w:ascii="Traditional Arabic" w:hAnsi="Traditional Arabic" w:cs="Traditional Arabic"/>
          <w:sz w:val="36"/>
          <w:szCs w:val="36"/>
          <w:rtl/>
          <w:lang w:bidi="ar-EG"/>
        </w:rPr>
        <w:lastRenderedPageBreak/>
        <w:t xml:space="preserve">فصفوان بن أمية أسلم بعد زوجه بشهر، وكانت </w:t>
      </w:r>
      <w:r w:rsidR="008B61D7">
        <w:rPr>
          <w:rFonts w:ascii="Traditional Arabic" w:hAnsi="Traditional Arabic" w:cs="Traditional Arabic" w:hint="cs"/>
          <w:sz w:val="36"/>
          <w:szCs w:val="36"/>
          <w:rtl/>
          <w:lang w:bidi="ar-EG"/>
        </w:rPr>
        <w:t>ز</w:t>
      </w:r>
      <w:r w:rsidRPr="006D194F">
        <w:rPr>
          <w:rFonts w:ascii="Traditional Arabic" w:hAnsi="Traditional Arabic" w:cs="Traditional Arabic"/>
          <w:sz w:val="36"/>
          <w:szCs w:val="36"/>
          <w:rtl/>
          <w:lang w:bidi="ar-EG"/>
        </w:rPr>
        <w:t>وجته بنت المغيرة بن الوليد، وكذلك أم حكيم زوجة عكرمة بن أبي جهل وكان الن</w:t>
      </w:r>
      <w:r w:rsidR="008B61D7">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بي -صَلَّى اللهُ عَلَيْهِ وَسَلَّمَ- أباح دمه، فجاءت إلى الن</w:t>
      </w:r>
      <w:r w:rsidR="008B61D7">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بي -صَلَّى اللهُ عَلَيْهِ وَسَلَّمَ- فأعطاها ما طلبت، فجاء م</w:t>
      </w:r>
      <w:r w:rsidR="008B61D7">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سلمًا بعدَ ذلك، فكانا على نكاحهما، ومثل ذلك </w:t>
      </w:r>
      <w:r w:rsidR="008B61D7">
        <w:rPr>
          <w:rFonts w:ascii="Traditional Arabic" w:hAnsi="Traditional Arabic" w:cs="Traditional Arabic" w:hint="cs"/>
          <w:sz w:val="36"/>
          <w:szCs w:val="36"/>
          <w:rtl/>
          <w:lang w:bidi="ar-EG"/>
        </w:rPr>
        <w:t>أ</w:t>
      </w:r>
      <w:r w:rsidRPr="006D194F">
        <w:rPr>
          <w:rFonts w:ascii="Traditional Arabic" w:hAnsi="Traditional Arabic" w:cs="Traditional Arabic"/>
          <w:sz w:val="36"/>
          <w:szCs w:val="36"/>
          <w:rtl/>
          <w:lang w:bidi="ar-EG"/>
        </w:rPr>
        <w:t>حوال كثيرة،</w:t>
      </w:r>
      <w:bookmarkStart w:id="0" w:name="_GoBack"/>
      <w:bookmarkEnd w:id="0"/>
      <w:r w:rsidRPr="006D194F">
        <w:rPr>
          <w:rFonts w:ascii="Traditional Arabic" w:hAnsi="Traditional Arabic" w:cs="Traditional Arabic"/>
          <w:sz w:val="36"/>
          <w:szCs w:val="36"/>
          <w:rtl/>
          <w:lang w:bidi="ar-EG"/>
        </w:rPr>
        <w:t xml:space="preserve"> فدلَّ هذا على أن</w:t>
      </w:r>
      <w:r w:rsidR="00B16FF0">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ه إذا أسلم أحد الزوجين وبقيَ الآخر، فإن لحقه في الع</w:t>
      </w:r>
      <w:r w:rsidR="008B61D7">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د</w:t>
      </w:r>
      <w:r w:rsidR="008B61D7">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ة فهما على نكاحهما، وإن لم يلحقه وبقيَ على شركه، فيقول المؤلف: </w:t>
      </w:r>
      <w:r w:rsidRPr="006D194F">
        <w:rPr>
          <w:rFonts w:ascii="Traditional Arabic" w:hAnsi="Traditional Arabic" w:cs="Traditional Arabic"/>
          <w:color w:val="0000CC"/>
          <w:sz w:val="36"/>
          <w:szCs w:val="36"/>
          <w:rtl/>
          <w:lang w:bidi="ar-EG"/>
        </w:rPr>
        <w:t>(وَإِلاَّ تَبَيَّنَا أَنَّ النِّكَاحَ انْفَسَخَ مُنْذُ اخْتَلَفَ دِيْنُهُمُا)</w:t>
      </w:r>
      <w:r w:rsidRPr="006D194F">
        <w:rPr>
          <w:rFonts w:ascii="Traditional Arabic" w:hAnsi="Traditional Arabic" w:cs="Traditional Arabic"/>
          <w:sz w:val="36"/>
          <w:szCs w:val="36"/>
          <w:rtl/>
          <w:lang w:bidi="ar-EG"/>
        </w:rPr>
        <w:t>، يعني لا نقول</w:t>
      </w:r>
      <w:r w:rsidR="00B16FF0">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بعد انتهاء العدة يُفرَّق بينهما، وإنما نقول</w:t>
      </w:r>
      <w:r w:rsidR="00B16FF0">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إن</w:t>
      </w:r>
      <w:r w:rsidR="00B16FF0">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الف</w:t>
      </w:r>
      <w:r w:rsidR="00B16FF0">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رقة حاصلة قبل ذلك، ولكننا لم نتبيَّن أو كان ذلك الوقت وقتٌ مُراعى، فننتظر حتى ننظر إن أسلم بقي على نكاحهما، وإن لم يسلم حكمنا بانتهاء الن</w:t>
      </w:r>
      <w:r w:rsidR="00C32B7E"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كاح وحصول الفرقَة منذ أسلم الأول منهما.</w:t>
      </w:r>
    </w:p>
    <w:p w:rsidR="005148A9" w:rsidRPr="006D194F" w:rsidRDefault="005148A9" w:rsidP="001E728D">
      <w:pPr>
        <w:spacing w:before="120" w:after="0" w:line="240" w:lineRule="auto"/>
        <w:ind w:firstLine="720"/>
        <w:jc w:val="both"/>
        <w:rPr>
          <w:rFonts w:ascii="Traditional Arabic" w:hAnsi="Traditional Arabic" w:cs="Traditional Arabic"/>
          <w:sz w:val="36"/>
          <w:szCs w:val="36"/>
          <w:rtl/>
          <w:lang w:bidi="ar-EG"/>
        </w:rPr>
      </w:pPr>
      <w:r w:rsidRPr="006D194F">
        <w:rPr>
          <w:rFonts w:ascii="Traditional Arabic" w:hAnsi="Traditional Arabic" w:cs="Traditional Arabic"/>
          <w:sz w:val="36"/>
          <w:szCs w:val="36"/>
          <w:rtl/>
          <w:lang w:bidi="ar-EG"/>
        </w:rPr>
        <w:t xml:space="preserve">هذا ما أمكن به الوقت، وتمنيت لو </w:t>
      </w:r>
      <w:r w:rsidR="00B16FF0">
        <w:rPr>
          <w:rFonts w:ascii="Traditional Arabic" w:hAnsi="Traditional Arabic" w:cs="Traditional Arabic" w:hint="cs"/>
          <w:sz w:val="36"/>
          <w:szCs w:val="36"/>
          <w:rtl/>
          <w:lang w:bidi="ar-EG"/>
        </w:rPr>
        <w:t>أ</w:t>
      </w:r>
      <w:r w:rsidRPr="006D194F">
        <w:rPr>
          <w:rFonts w:ascii="Traditional Arabic" w:hAnsi="Traditional Arabic" w:cs="Traditional Arabic"/>
          <w:sz w:val="36"/>
          <w:szCs w:val="36"/>
          <w:rtl/>
          <w:lang w:bidi="ar-EG"/>
        </w:rPr>
        <w:t>ننا انتهينا من الش</w:t>
      </w:r>
      <w:r w:rsidR="00C32B7E"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روط</w:t>
      </w:r>
      <w:r w:rsidR="00606F11" w:rsidRPr="006D194F">
        <w:rPr>
          <w:rFonts w:ascii="Traditional Arabic" w:hAnsi="Traditional Arabic" w:cs="Traditional Arabic"/>
          <w:sz w:val="36"/>
          <w:szCs w:val="36"/>
          <w:rtl/>
          <w:lang w:bidi="ar-EG"/>
        </w:rPr>
        <w:t xml:space="preserve"> </w:t>
      </w:r>
      <w:r w:rsidRPr="006D194F">
        <w:rPr>
          <w:rFonts w:ascii="Traditional Arabic" w:hAnsi="Traditional Arabic" w:cs="Traditional Arabic"/>
          <w:sz w:val="36"/>
          <w:szCs w:val="36"/>
          <w:rtl/>
          <w:lang w:bidi="ar-EG"/>
        </w:rPr>
        <w:t>في الن</w:t>
      </w:r>
      <w:r w:rsidR="00C32B7E"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كاح، ولكن ربما نتعج</w:t>
      </w:r>
      <w:r w:rsidR="00B16FF0">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ل في اللقاءات الق</w:t>
      </w:r>
      <w:r w:rsidR="00B16FF0">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ادمة حتى نصل إلى كتاب الط</w:t>
      </w:r>
      <w:r w:rsidR="00C32B7E"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لاق، أسأل الله لي ولكم الت</w:t>
      </w:r>
      <w:r w:rsidR="00C32B7E"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وفيق والسَّداد، وأسأل الله أن يُبصِّركم وأن يزيد فهمكم، وأن ي</w:t>
      </w:r>
      <w:r w:rsidR="00C32B7E" w:rsidRPr="006D194F">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عينكم على الخير والهدى، وشكر الله للإخوة جميعًا، ولهذا البناء العلمي، جعله الله عامرًا مباركًا.</w:t>
      </w:r>
    </w:p>
    <w:p w:rsidR="00EF53BF" w:rsidRPr="005148A9" w:rsidRDefault="005148A9" w:rsidP="006D194F">
      <w:pPr>
        <w:spacing w:before="120" w:after="0" w:line="240" w:lineRule="auto"/>
        <w:ind w:firstLine="720"/>
        <w:jc w:val="both"/>
        <w:rPr>
          <w:rFonts w:ascii="Traditional Arabic" w:hAnsi="Traditional Arabic" w:cs="Traditional Arabic"/>
          <w:sz w:val="36"/>
          <w:szCs w:val="36"/>
          <w:lang w:bidi="ar-EG"/>
        </w:rPr>
      </w:pPr>
      <w:r w:rsidRPr="006D194F">
        <w:rPr>
          <w:rFonts w:ascii="Traditional Arabic" w:hAnsi="Traditional Arabic" w:cs="Traditional Arabic"/>
          <w:sz w:val="36"/>
          <w:szCs w:val="36"/>
          <w:rtl/>
          <w:lang w:bidi="ar-EG"/>
        </w:rPr>
        <w:t xml:space="preserve">{وفي الختام نشكركم فضيلة الشيخ على ما تقدمونه، أسأل الله </w:t>
      </w:r>
      <w:r w:rsidR="006D7D04">
        <w:rPr>
          <w:rFonts w:ascii="Traditional Arabic" w:hAnsi="Traditional Arabic" w:cs="Traditional Arabic" w:hint="cs"/>
          <w:sz w:val="36"/>
          <w:szCs w:val="36"/>
          <w:rtl/>
          <w:lang w:bidi="ar-EG"/>
        </w:rPr>
        <w:t>أ</w:t>
      </w:r>
      <w:r w:rsidRPr="006D194F">
        <w:rPr>
          <w:rFonts w:ascii="Traditional Arabic" w:hAnsi="Traditional Arabic" w:cs="Traditional Arabic"/>
          <w:sz w:val="36"/>
          <w:szCs w:val="36"/>
          <w:rtl/>
          <w:lang w:bidi="ar-EG"/>
        </w:rPr>
        <w:t>ن يجعل ذلك في موازين حسناتكم، هذه تحيَّة عطرة من فريق البرنامج، ومني أنا محدثكم عبد الرحمن بن أحمد العمر، إلى أن نلقاكم في حلقة</w:t>
      </w:r>
      <w:r w:rsidR="006D7D04">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xml:space="preserve"> قادمة</w:t>
      </w:r>
      <w:r w:rsidR="006D7D04">
        <w:rPr>
          <w:rFonts w:ascii="Traditional Arabic" w:hAnsi="Traditional Arabic" w:cs="Traditional Arabic" w:hint="cs"/>
          <w:sz w:val="36"/>
          <w:szCs w:val="36"/>
          <w:rtl/>
          <w:lang w:bidi="ar-EG"/>
        </w:rPr>
        <w:t>ٍ</w:t>
      </w:r>
      <w:r w:rsidRPr="006D194F">
        <w:rPr>
          <w:rFonts w:ascii="Traditional Arabic" w:hAnsi="Traditional Arabic" w:cs="Traditional Arabic"/>
          <w:sz w:val="36"/>
          <w:szCs w:val="36"/>
          <w:rtl/>
          <w:lang w:bidi="ar-EG"/>
        </w:rPr>
        <w:t>، إلى ذ</w:t>
      </w:r>
      <w:r w:rsidR="006D7D04">
        <w:rPr>
          <w:rFonts w:ascii="Traditional Arabic" w:hAnsi="Traditional Arabic" w:cs="Traditional Arabic" w:hint="cs"/>
          <w:sz w:val="36"/>
          <w:szCs w:val="36"/>
          <w:rtl/>
          <w:lang w:bidi="ar-EG"/>
        </w:rPr>
        <w:t>ل</w:t>
      </w:r>
      <w:r w:rsidRPr="006D194F">
        <w:rPr>
          <w:rFonts w:ascii="Traditional Arabic" w:hAnsi="Traditional Arabic" w:cs="Traditional Arabic"/>
          <w:sz w:val="36"/>
          <w:szCs w:val="36"/>
          <w:rtl/>
          <w:lang w:bidi="ar-EG"/>
        </w:rPr>
        <w:t>كم الحين نستودعكم الله الذي لا تضيع ودائعه، والسلام عليكم ورحمة الله وبركاته}.</w:t>
      </w:r>
    </w:p>
    <w:sectPr w:rsidR="00EF53BF" w:rsidRPr="005148A9" w:rsidSect="00B7280D">
      <w:footerReference w:type="default" r:id="rId8"/>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3016" w:rsidRDefault="00383016" w:rsidP="00B7280D">
      <w:pPr>
        <w:spacing w:after="0" w:line="240" w:lineRule="auto"/>
      </w:pPr>
      <w:r>
        <w:separator/>
      </w:r>
    </w:p>
  </w:endnote>
  <w:endnote w:type="continuationSeparator" w:id="0">
    <w:p w:rsidR="00383016" w:rsidRDefault="00383016" w:rsidP="00B728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39087224"/>
      <w:docPartObj>
        <w:docPartGallery w:val="Page Numbers (Bottom of Page)"/>
        <w:docPartUnique/>
      </w:docPartObj>
    </w:sdtPr>
    <w:sdtEndPr>
      <w:rPr>
        <w:noProof/>
      </w:rPr>
    </w:sdtEndPr>
    <w:sdtContent>
      <w:p w:rsidR="004A3AB6" w:rsidRDefault="004A3AB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4A3AB6" w:rsidRDefault="004A3A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3016" w:rsidRDefault="00383016" w:rsidP="00B7280D">
      <w:pPr>
        <w:spacing w:after="0" w:line="240" w:lineRule="auto"/>
      </w:pPr>
      <w:r>
        <w:separator/>
      </w:r>
    </w:p>
  </w:footnote>
  <w:footnote w:type="continuationSeparator" w:id="0">
    <w:p w:rsidR="00383016" w:rsidRDefault="00383016" w:rsidP="00B7280D">
      <w:pPr>
        <w:spacing w:after="0" w:line="240" w:lineRule="auto"/>
      </w:pPr>
      <w:r>
        <w:continuationSeparator/>
      </w:r>
    </w:p>
  </w:footnote>
  <w:footnote w:id="1">
    <w:p w:rsidR="004A3AB6" w:rsidRPr="005E3788" w:rsidRDefault="004A3AB6">
      <w:pPr>
        <w:pStyle w:val="FootnoteText"/>
        <w:rPr>
          <w:rFonts w:ascii="Traditional Arabic" w:hAnsi="Traditional Arabic" w:cs="Traditional Arabic"/>
          <w:lang w:bidi="ar-EG"/>
        </w:rPr>
      </w:pPr>
      <w:r w:rsidRPr="005E3788">
        <w:rPr>
          <w:rStyle w:val="FootnoteReference"/>
          <w:rFonts w:ascii="Traditional Arabic" w:hAnsi="Traditional Arabic" w:cs="Traditional Arabic"/>
        </w:rPr>
        <w:footnoteRef/>
      </w:r>
      <w:r w:rsidRPr="005E3788">
        <w:rPr>
          <w:rFonts w:ascii="Traditional Arabic" w:hAnsi="Traditional Arabic" w:cs="Traditional Arabic"/>
          <w:rtl/>
        </w:rPr>
        <w:t xml:space="preserve"> رواه مسلم (1218) عن جابر رضي الله عنه</w:t>
      </w:r>
    </w:p>
  </w:footnote>
  <w:footnote w:id="2">
    <w:p w:rsidR="004A3AB6" w:rsidRPr="00B71AFE" w:rsidRDefault="004A3AB6">
      <w:pPr>
        <w:pStyle w:val="FootnoteText"/>
        <w:rPr>
          <w:rFonts w:ascii="Traditional Arabic" w:hAnsi="Traditional Arabic" w:cs="Traditional Arabic" w:hint="cs"/>
          <w:lang w:bidi="ar-EG"/>
        </w:rPr>
      </w:pPr>
      <w:r w:rsidRPr="00B71AFE">
        <w:rPr>
          <w:rStyle w:val="FootnoteReference"/>
          <w:rFonts w:ascii="Traditional Arabic" w:hAnsi="Traditional Arabic" w:cs="Traditional Arabic"/>
        </w:rPr>
        <w:footnoteRef/>
      </w:r>
      <w:r w:rsidRPr="00B71AFE">
        <w:rPr>
          <w:rFonts w:ascii="Traditional Arabic" w:hAnsi="Traditional Arabic" w:cs="Traditional Arabic"/>
          <w:rtl/>
        </w:rPr>
        <w:t xml:space="preserve"> </w:t>
      </w:r>
      <w:r w:rsidRPr="00B71AFE">
        <w:rPr>
          <w:rFonts w:ascii="Traditional Arabic" w:hAnsi="Traditional Arabic" w:cs="Traditional Arabic"/>
          <w:rtl/>
        </w:rPr>
        <w:t>رواه الترمذي ( 1102 ) وأبو داود ( 2083 ) وابن ماجه ( 1879 )</w:t>
      </w:r>
      <w:r>
        <w:rPr>
          <w:rFonts w:ascii="Traditional Arabic" w:hAnsi="Traditional Arabic" w:cs="Traditional Arabic" w:hint="cs"/>
          <w:rtl/>
          <w:lang w:bidi="ar-EG"/>
        </w:rPr>
        <w:t xml:space="preserve"> وصححه الألباني في صحيح ابن ماجه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732E21"/>
    <w:multiLevelType w:val="hybridMultilevel"/>
    <w:tmpl w:val="8326DB1C"/>
    <w:lvl w:ilvl="0" w:tplc="0409000B">
      <w:start w:val="1"/>
      <w:numFmt w:val="bullet"/>
      <w:lvlText w:val=""/>
      <w:lvlJc w:val="left"/>
      <w:pPr>
        <w:ind w:left="1080" w:hanging="360"/>
      </w:pPr>
      <w:rPr>
        <w:rFonts w:ascii="Wingdings" w:hAnsi="Wingdings" w:hint="default"/>
      </w:rPr>
    </w:lvl>
    <w:lvl w:ilvl="1" w:tplc="6B6C8B8C">
      <w:numFmt w:val="bullet"/>
      <w:lvlText w:val="-"/>
      <w:lvlJc w:val="left"/>
      <w:pPr>
        <w:ind w:left="1800" w:hanging="360"/>
      </w:pPr>
      <w:rPr>
        <w:rFonts w:ascii="Traditional Arabic" w:eastAsiaTheme="minorHAnsi" w:hAnsi="Traditional Arabic" w:cs="Traditional Arabic"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27B0C6A"/>
    <w:multiLevelType w:val="hybridMultilevel"/>
    <w:tmpl w:val="45D44DFA"/>
    <w:lvl w:ilvl="0" w:tplc="9D8699E4">
      <w:numFmt w:val="bullet"/>
      <w:lvlText w:val="-"/>
      <w:lvlJc w:val="left"/>
      <w:pPr>
        <w:ind w:left="1080" w:hanging="360"/>
      </w:pPr>
      <w:rPr>
        <w:rFonts w:ascii="Traditional Arabic" w:eastAsiaTheme="minorHAnsi" w:hAnsi="Traditional Arabic" w:cs="Traditional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DC25F0A"/>
    <w:multiLevelType w:val="hybridMultilevel"/>
    <w:tmpl w:val="8CFC1ACA"/>
    <w:lvl w:ilvl="0" w:tplc="3D10043A">
      <w:numFmt w:val="bullet"/>
      <w:lvlText w:val="-"/>
      <w:lvlJc w:val="left"/>
      <w:pPr>
        <w:ind w:left="1080" w:hanging="360"/>
      </w:pPr>
      <w:rPr>
        <w:rFonts w:ascii="Traditional Arabic" w:eastAsiaTheme="minorHAnsi" w:hAnsi="Traditional Arabic" w:cs="Traditional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599E4B7B"/>
    <w:multiLevelType w:val="hybridMultilevel"/>
    <w:tmpl w:val="E45409B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636552E4"/>
    <w:multiLevelType w:val="hybridMultilevel"/>
    <w:tmpl w:val="561A95A6"/>
    <w:lvl w:ilvl="0" w:tplc="0409000B">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44EE"/>
    <w:rsid w:val="0001335B"/>
    <w:rsid w:val="00062AC0"/>
    <w:rsid w:val="00063E40"/>
    <w:rsid w:val="00082E54"/>
    <w:rsid w:val="00083FBB"/>
    <w:rsid w:val="00100506"/>
    <w:rsid w:val="001054DC"/>
    <w:rsid w:val="00123385"/>
    <w:rsid w:val="00124BCF"/>
    <w:rsid w:val="00165513"/>
    <w:rsid w:val="0018329C"/>
    <w:rsid w:val="001E728D"/>
    <w:rsid w:val="00207454"/>
    <w:rsid w:val="0021517C"/>
    <w:rsid w:val="00231F1C"/>
    <w:rsid w:val="00276662"/>
    <w:rsid w:val="002A6C52"/>
    <w:rsid w:val="00334C59"/>
    <w:rsid w:val="00383016"/>
    <w:rsid w:val="003A155D"/>
    <w:rsid w:val="00435590"/>
    <w:rsid w:val="004A3AB6"/>
    <w:rsid w:val="004B7DF3"/>
    <w:rsid w:val="005148A9"/>
    <w:rsid w:val="005B1F76"/>
    <w:rsid w:val="005E3788"/>
    <w:rsid w:val="005E6549"/>
    <w:rsid w:val="00606F11"/>
    <w:rsid w:val="0062485D"/>
    <w:rsid w:val="00660905"/>
    <w:rsid w:val="006824A5"/>
    <w:rsid w:val="006D194F"/>
    <w:rsid w:val="006D7D04"/>
    <w:rsid w:val="007044EE"/>
    <w:rsid w:val="00720CC4"/>
    <w:rsid w:val="00724B18"/>
    <w:rsid w:val="00756275"/>
    <w:rsid w:val="00774136"/>
    <w:rsid w:val="008B61D7"/>
    <w:rsid w:val="009105A5"/>
    <w:rsid w:val="00940A30"/>
    <w:rsid w:val="009A032F"/>
    <w:rsid w:val="00A07BCD"/>
    <w:rsid w:val="00A118B8"/>
    <w:rsid w:val="00A5719B"/>
    <w:rsid w:val="00A60D89"/>
    <w:rsid w:val="00B10C16"/>
    <w:rsid w:val="00B16FF0"/>
    <w:rsid w:val="00B45A86"/>
    <w:rsid w:val="00B71AFE"/>
    <w:rsid w:val="00B7280D"/>
    <w:rsid w:val="00B801C5"/>
    <w:rsid w:val="00C32B7E"/>
    <w:rsid w:val="00C9279D"/>
    <w:rsid w:val="00D73534"/>
    <w:rsid w:val="00E07E5A"/>
    <w:rsid w:val="00E960EB"/>
    <w:rsid w:val="00ED7DB6"/>
    <w:rsid w:val="00EF53BF"/>
    <w:rsid w:val="00F04B06"/>
    <w:rsid w:val="00FD5707"/>
    <w:rsid w:val="00FE2C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9D696"/>
  <w15:docId w15:val="{47D9B3F7-698A-4C76-B85B-E4BAF8BAE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280D"/>
    <w:pPr>
      <w:tabs>
        <w:tab w:val="center" w:pos="4320"/>
        <w:tab w:val="right" w:pos="8640"/>
      </w:tabs>
      <w:spacing w:after="0" w:line="240" w:lineRule="auto"/>
    </w:pPr>
  </w:style>
  <w:style w:type="character" w:customStyle="1" w:styleId="HeaderChar">
    <w:name w:val="Header Char"/>
    <w:basedOn w:val="DefaultParagraphFont"/>
    <w:link w:val="Header"/>
    <w:uiPriority w:val="99"/>
    <w:rsid w:val="00B7280D"/>
  </w:style>
  <w:style w:type="paragraph" w:styleId="Footer">
    <w:name w:val="footer"/>
    <w:basedOn w:val="Normal"/>
    <w:link w:val="FooterChar"/>
    <w:uiPriority w:val="99"/>
    <w:unhideWhenUsed/>
    <w:rsid w:val="00B7280D"/>
    <w:pPr>
      <w:tabs>
        <w:tab w:val="center" w:pos="4320"/>
        <w:tab w:val="right" w:pos="8640"/>
      </w:tabs>
      <w:spacing w:after="0" w:line="240" w:lineRule="auto"/>
    </w:pPr>
  </w:style>
  <w:style w:type="character" w:customStyle="1" w:styleId="FooterChar">
    <w:name w:val="Footer Char"/>
    <w:basedOn w:val="DefaultParagraphFont"/>
    <w:link w:val="Footer"/>
    <w:uiPriority w:val="99"/>
    <w:rsid w:val="00B7280D"/>
  </w:style>
  <w:style w:type="paragraph" w:styleId="FootnoteText">
    <w:name w:val="footnote text"/>
    <w:basedOn w:val="Normal"/>
    <w:link w:val="FootnoteTextChar"/>
    <w:uiPriority w:val="99"/>
    <w:semiHidden/>
    <w:unhideWhenUsed/>
    <w:rsid w:val="005E378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E3788"/>
    <w:rPr>
      <w:sz w:val="20"/>
      <w:szCs w:val="20"/>
    </w:rPr>
  </w:style>
  <w:style w:type="character" w:styleId="FootnoteReference">
    <w:name w:val="footnote reference"/>
    <w:basedOn w:val="DefaultParagraphFont"/>
    <w:uiPriority w:val="99"/>
    <w:semiHidden/>
    <w:unhideWhenUsed/>
    <w:rsid w:val="005E3788"/>
    <w:rPr>
      <w:vertAlign w:val="superscript"/>
    </w:rPr>
  </w:style>
  <w:style w:type="paragraph" w:styleId="ListParagraph">
    <w:name w:val="List Paragraph"/>
    <w:basedOn w:val="Normal"/>
    <w:uiPriority w:val="34"/>
    <w:qFormat/>
    <w:rsid w:val="00A60D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54E503-3462-44B8-93BC-DFC320090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15</Pages>
  <Words>3740</Words>
  <Characters>21320</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هشام داود</cp:lastModifiedBy>
  <cp:revision>39</cp:revision>
  <dcterms:created xsi:type="dcterms:W3CDTF">2018-11-27T08:46:00Z</dcterms:created>
  <dcterms:modified xsi:type="dcterms:W3CDTF">2018-11-27T14:28:00Z</dcterms:modified>
</cp:coreProperties>
</file>